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B0D" w:rsidRPr="00796F0D" w:rsidRDefault="0085427B" w:rsidP="009363B1">
      <w:pPr>
        <w:rPr>
          <w:rFonts w:ascii="Times New Roman" w:hAnsi="Times New Roman"/>
          <w:sz w:val="24"/>
          <w:szCs w:val="24"/>
          <w:lang w:val="uk-UA"/>
        </w:rPr>
      </w:pP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2348865</wp:posOffset>
                </wp:positionH>
                <wp:positionV relativeFrom="paragraph">
                  <wp:posOffset>183515</wp:posOffset>
                </wp:positionV>
                <wp:extent cx="3533775" cy="130238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1302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7B0D" w:rsidRPr="00FD1D86" w:rsidRDefault="00FA7B0D" w:rsidP="009363B1">
                            <w:pPr>
                              <w:jc w:val="center"/>
                              <w:rPr>
                                <w:rFonts w:cs="Calibri"/>
                                <w:b/>
                                <w:sz w:val="24"/>
                                <w:szCs w:val="24"/>
                                <w:lang w:val="uk-UA"/>
                              </w:rPr>
                            </w:pPr>
                            <w:r w:rsidRPr="00FD1D86">
                              <w:rPr>
                                <w:rFonts w:cs="Calibri"/>
                                <w:b/>
                                <w:sz w:val="24"/>
                                <w:szCs w:val="24"/>
                                <w:lang w:val="uk-UA"/>
                              </w:rPr>
                              <w:t>ГРОМАДСЬКА СПІЛКА</w:t>
                            </w:r>
                          </w:p>
                          <w:p w:rsidR="00FA7B0D" w:rsidRPr="00FD1D86" w:rsidRDefault="00FA7B0D" w:rsidP="009363B1">
                            <w:pPr>
                              <w:jc w:val="center"/>
                              <w:rPr>
                                <w:rFonts w:cs="Calibri"/>
                                <w:b/>
                                <w:sz w:val="24"/>
                                <w:szCs w:val="24"/>
                                <w:lang w:val="uk-UA"/>
                              </w:rPr>
                            </w:pPr>
                            <w:r w:rsidRPr="00FD1D86">
                              <w:rPr>
                                <w:rFonts w:cs="Calibri"/>
                                <w:b/>
                                <w:sz w:val="24"/>
                                <w:szCs w:val="24"/>
                                <w:lang w:val="uk-UA"/>
                              </w:rPr>
                              <w:t>«АСОЦІАЦІЯ КОРИСТУВАЧІВ МИСЛИВСЬКИХ</w:t>
                            </w:r>
                          </w:p>
                          <w:p w:rsidR="00FA7B0D" w:rsidRPr="00FD1D86" w:rsidRDefault="00FA7B0D" w:rsidP="009363B1">
                            <w:pPr>
                              <w:jc w:val="center"/>
                              <w:rPr>
                                <w:rFonts w:cs="Calibri"/>
                                <w:b/>
                                <w:sz w:val="24"/>
                                <w:szCs w:val="24"/>
                                <w:lang w:val="uk-UA"/>
                              </w:rPr>
                            </w:pPr>
                            <w:r w:rsidRPr="00FD1D86">
                              <w:rPr>
                                <w:rFonts w:cs="Calibri"/>
                                <w:b/>
                                <w:sz w:val="24"/>
                                <w:szCs w:val="24"/>
                                <w:lang w:val="uk-UA"/>
                              </w:rPr>
                              <w:t>ТА РИБАЛЬСЬКИХ ГОСПОДАРСТВ»</w:t>
                            </w:r>
                          </w:p>
                          <w:p w:rsidR="00FA7B0D" w:rsidRPr="00DF6D9A" w:rsidRDefault="00FA7B0D" w:rsidP="009363B1">
                            <w:pPr>
                              <w:jc w:val="center"/>
                              <w:rPr>
                                <w:rFonts w:cs="Calibri"/>
                                <w:lang w:val="uk-UA"/>
                              </w:rPr>
                            </w:pPr>
                            <w:r w:rsidRPr="003908C0">
                              <w:rPr>
                                <w:rFonts w:cs="Calibri"/>
                                <w:lang w:val="uk-UA"/>
                              </w:rPr>
                              <w:t>Код ЄДРПОУ 39506784</w:t>
                            </w:r>
                          </w:p>
                          <w:p w:rsidR="00FA7B0D" w:rsidRPr="00DF6D9A" w:rsidRDefault="00FA7B0D" w:rsidP="009363B1">
                            <w:pPr>
                              <w:jc w:val="center"/>
                              <w:rPr>
                                <w:rFonts w:cs="Calibri"/>
                                <w:lang w:val="uk-UA"/>
                              </w:rPr>
                            </w:pPr>
                            <w:r w:rsidRPr="003908C0">
                              <w:rPr>
                                <w:rFonts w:cs="Calibri"/>
                                <w:lang w:val="uk-UA"/>
                              </w:rPr>
                              <w:t xml:space="preserve">вул. О. Теліги, </w:t>
                            </w:r>
                            <w:smartTag w:uri="urn:schemas-microsoft-com:office:smarttags" w:element="metricconverter">
                              <w:smartTagPr>
                                <w:attr w:name="ProductID" w:val="11, м"/>
                              </w:smartTagPr>
                              <w:r w:rsidRPr="003908C0">
                                <w:rPr>
                                  <w:rFonts w:cs="Calibri"/>
                                  <w:lang w:val="uk-UA"/>
                                </w:rPr>
                                <w:t>11, м</w:t>
                              </w:r>
                            </w:smartTag>
                            <w:r w:rsidRPr="003908C0">
                              <w:rPr>
                                <w:rFonts w:cs="Calibri"/>
                                <w:lang w:val="uk-UA"/>
                              </w:rPr>
                              <w:t>. Київ, 04112</w:t>
                            </w:r>
                          </w:p>
                          <w:p w:rsidR="00FA7B0D" w:rsidRPr="003908C0" w:rsidRDefault="00FA7B0D" w:rsidP="009363B1">
                            <w:pPr>
                              <w:jc w:val="center"/>
                              <w:rPr>
                                <w:rFonts w:cs="Calibri"/>
                                <w:lang w:val="en-GB"/>
                              </w:rPr>
                            </w:pPr>
                            <w:r w:rsidRPr="003908C0">
                              <w:rPr>
                                <w:rFonts w:cs="Calibri"/>
                                <w:lang w:val="en-US"/>
                              </w:rPr>
                              <w:t>e</w:t>
                            </w:r>
                            <w:r w:rsidRPr="003908C0">
                              <w:rPr>
                                <w:rFonts w:cs="Calibri"/>
                                <w:lang w:val="en-GB"/>
                              </w:rPr>
                              <w:t>-</w:t>
                            </w:r>
                            <w:r w:rsidRPr="003908C0">
                              <w:rPr>
                                <w:rFonts w:cs="Calibri"/>
                                <w:lang w:val="en-US"/>
                              </w:rPr>
                              <w:t>mail</w:t>
                            </w:r>
                            <w:r w:rsidRPr="003908C0">
                              <w:rPr>
                                <w:rFonts w:cs="Calibri"/>
                                <w:lang w:val="en-GB"/>
                              </w:rPr>
                              <w:t xml:space="preserve">: </w:t>
                            </w:r>
                            <w:r w:rsidRPr="003908C0">
                              <w:rPr>
                                <w:rFonts w:cs="Calibri"/>
                                <w:lang w:val="en-US"/>
                              </w:rPr>
                              <w:t>association</w:t>
                            </w:r>
                            <w:r w:rsidRPr="003908C0">
                              <w:rPr>
                                <w:rFonts w:cs="Calibri"/>
                                <w:lang w:val="uk-UA"/>
                              </w:rPr>
                              <w:t>031214@</w:t>
                            </w:r>
                            <w:proofErr w:type="spellStart"/>
                            <w:r w:rsidRPr="003908C0">
                              <w:rPr>
                                <w:rFonts w:cs="Calibri"/>
                                <w:lang w:val="en-US"/>
                              </w:rPr>
                              <w:t>gmail</w:t>
                            </w:r>
                            <w:proofErr w:type="spellEnd"/>
                            <w:r w:rsidRPr="003908C0">
                              <w:rPr>
                                <w:rFonts w:cs="Calibri"/>
                                <w:lang w:val="uk-UA"/>
                              </w:rPr>
                              <w:t>.</w:t>
                            </w:r>
                            <w:r w:rsidRPr="003908C0">
                              <w:rPr>
                                <w:rFonts w:cs="Calibri"/>
                                <w:lang w:val="en-US"/>
                              </w:rPr>
                              <w:t>com</w:t>
                            </w:r>
                          </w:p>
                          <w:p w:rsidR="00FA7B0D" w:rsidRPr="003908C0" w:rsidRDefault="00FA7B0D" w:rsidP="009363B1">
                            <w:pPr>
                              <w:jc w:val="center"/>
                              <w:rPr>
                                <w:rFonts w:cs="Calibri"/>
                                <w:lang w:val="en-US"/>
                              </w:rPr>
                            </w:pPr>
                            <w:r w:rsidRPr="003908C0">
                              <w:rPr>
                                <w:rFonts w:cs="Calibri"/>
                                <w:lang w:val="en-US"/>
                              </w:rPr>
                              <w:t xml:space="preserve">web: </w:t>
                            </w:r>
                            <w:r w:rsidR="00BB7E6B">
                              <w:fldChar w:fldCharType="begin"/>
                            </w:r>
                            <w:r w:rsidR="00BB7E6B" w:rsidRPr="00AF29EB">
                              <w:rPr>
                                <w:lang w:val="en-US"/>
                              </w:rPr>
                              <w:instrText xml:space="preserve"> HYPERLINK "http://www.ahf.org.ua" </w:instrText>
                            </w:r>
                            <w:r w:rsidR="00BB7E6B">
                              <w:fldChar w:fldCharType="separate"/>
                            </w:r>
                            <w:r w:rsidRPr="00673629">
                              <w:rPr>
                                <w:rStyle w:val="a3"/>
                                <w:rFonts w:cs="Calibri"/>
                                <w:lang w:val="en-US"/>
                              </w:rPr>
                              <w:t>www.ahf</w:t>
                            </w:r>
                            <w:r w:rsidRPr="00673629">
                              <w:rPr>
                                <w:rStyle w:val="a3"/>
                                <w:rFonts w:cs="Calibri"/>
                                <w:lang w:val="uk-UA"/>
                              </w:rPr>
                              <w:t>.</w:t>
                            </w:r>
                            <w:r w:rsidRPr="00673629">
                              <w:rPr>
                                <w:rStyle w:val="a3"/>
                                <w:rFonts w:cs="Calibri"/>
                                <w:lang w:val="en-US"/>
                              </w:rPr>
                              <w:t>org</w:t>
                            </w:r>
                            <w:r w:rsidRPr="00673629">
                              <w:rPr>
                                <w:rStyle w:val="a3"/>
                                <w:rFonts w:cs="Calibri"/>
                                <w:lang w:val="uk-UA"/>
                              </w:rPr>
                              <w:t>.</w:t>
                            </w:r>
                            <w:proofErr w:type="spellStart"/>
                            <w:r w:rsidRPr="00673629">
                              <w:rPr>
                                <w:rStyle w:val="a3"/>
                                <w:rFonts w:cs="Calibri"/>
                                <w:lang w:val="en-US"/>
                              </w:rPr>
                              <w:t>ua</w:t>
                            </w:r>
                            <w:proofErr w:type="spellEnd"/>
                            <w:r w:rsidR="00BB7E6B">
                              <w:rPr>
                                <w:rStyle w:val="a3"/>
                                <w:rFonts w:cs="Calibri"/>
                                <w:lang w:val="en-US"/>
                              </w:rPr>
                              <w:fldChar w:fldCharType="end"/>
                            </w:r>
                            <w:r>
                              <w:rPr>
                                <w:rFonts w:cs="Calibri"/>
                                <w:lang w:val="en-US"/>
                              </w:rPr>
                              <w:t xml:space="preserve"> 0967844436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84.95pt;margin-top:14.45pt;width:278.25pt;height:10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" stroked="f">
                <v:textbox>
                  <w:txbxContent>
                    <w:p w:rsidR="00FA7B0D" w:rsidRPr="00FD1D86" w:rsidRDefault="00FA7B0D" w:rsidP="009363B1">
                      <w:pPr>
                        <w:jc w:val="center"/>
                        <w:rPr>
                          <w:rFonts w:cs="Calibri"/>
                          <w:b/>
                          <w:sz w:val="24"/>
                          <w:szCs w:val="24"/>
                          <w:lang w:val="uk-UA"/>
                        </w:rPr>
                      </w:pPr>
                      <w:r w:rsidRPr="00FD1D86">
                        <w:rPr>
                          <w:rFonts w:cs="Calibri"/>
                          <w:b/>
                          <w:sz w:val="24"/>
                          <w:szCs w:val="24"/>
                          <w:lang w:val="uk-UA"/>
                        </w:rPr>
                        <w:t>ГРОМАДСЬКА СПІЛКА</w:t>
                      </w:r>
                    </w:p>
                    <w:p w:rsidR="00FA7B0D" w:rsidRPr="00FD1D86" w:rsidRDefault="00FA7B0D" w:rsidP="009363B1">
                      <w:pPr>
                        <w:jc w:val="center"/>
                        <w:rPr>
                          <w:rFonts w:cs="Calibri"/>
                          <w:b/>
                          <w:sz w:val="24"/>
                          <w:szCs w:val="24"/>
                          <w:lang w:val="uk-UA"/>
                        </w:rPr>
                      </w:pPr>
                      <w:r w:rsidRPr="00FD1D86">
                        <w:rPr>
                          <w:rFonts w:cs="Calibri"/>
                          <w:b/>
                          <w:sz w:val="24"/>
                          <w:szCs w:val="24"/>
                          <w:lang w:val="uk-UA"/>
                        </w:rPr>
                        <w:t>«АСОЦІАЦІЯ КОРИСТУВАЧІВ МИСЛИВСЬКИХ</w:t>
                      </w:r>
                    </w:p>
                    <w:p w:rsidR="00FA7B0D" w:rsidRPr="00FD1D86" w:rsidRDefault="00FA7B0D" w:rsidP="009363B1">
                      <w:pPr>
                        <w:jc w:val="center"/>
                        <w:rPr>
                          <w:rFonts w:cs="Calibri"/>
                          <w:b/>
                          <w:sz w:val="24"/>
                          <w:szCs w:val="24"/>
                          <w:lang w:val="uk-UA"/>
                        </w:rPr>
                      </w:pPr>
                      <w:r w:rsidRPr="00FD1D86">
                        <w:rPr>
                          <w:rFonts w:cs="Calibri"/>
                          <w:b/>
                          <w:sz w:val="24"/>
                          <w:szCs w:val="24"/>
                          <w:lang w:val="uk-UA"/>
                        </w:rPr>
                        <w:t>ТА РИБАЛЬСЬКИХ ГОСПОДАРСТВ»</w:t>
                      </w:r>
                    </w:p>
                    <w:p w:rsidR="00FA7B0D" w:rsidRPr="00DF6D9A" w:rsidRDefault="00FA7B0D" w:rsidP="009363B1">
                      <w:pPr>
                        <w:jc w:val="center"/>
                        <w:rPr>
                          <w:rFonts w:cs="Calibri"/>
                          <w:lang w:val="uk-UA"/>
                        </w:rPr>
                      </w:pPr>
                      <w:r w:rsidRPr="003908C0">
                        <w:rPr>
                          <w:rFonts w:cs="Calibri"/>
                          <w:lang w:val="uk-UA"/>
                        </w:rPr>
                        <w:t>Код ЄДРПОУ 39506784</w:t>
                      </w:r>
                    </w:p>
                    <w:p w:rsidR="00FA7B0D" w:rsidRPr="00DF6D9A" w:rsidRDefault="00FA7B0D" w:rsidP="009363B1">
                      <w:pPr>
                        <w:jc w:val="center"/>
                        <w:rPr>
                          <w:rFonts w:cs="Calibri"/>
                          <w:lang w:val="uk-UA"/>
                        </w:rPr>
                      </w:pPr>
                      <w:r w:rsidRPr="003908C0">
                        <w:rPr>
                          <w:rFonts w:cs="Calibri"/>
                          <w:lang w:val="uk-UA"/>
                        </w:rPr>
                        <w:t xml:space="preserve">вул. О. Теліги, </w:t>
                      </w:r>
                      <w:smartTag w:uri="urn:schemas-microsoft-com:office:smarttags" w:element="metricconverter">
                        <w:smartTagPr>
                          <w:attr w:name="ProductID" w:val="11, м"/>
                        </w:smartTagPr>
                        <w:r w:rsidRPr="003908C0">
                          <w:rPr>
                            <w:rFonts w:cs="Calibri"/>
                            <w:lang w:val="uk-UA"/>
                          </w:rPr>
                          <w:t>11, м</w:t>
                        </w:r>
                      </w:smartTag>
                      <w:r w:rsidRPr="003908C0">
                        <w:rPr>
                          <w:rFonts w:cs="Calibri"/>
                          <w:lang w:val="uk-UA"/>
                        </w:rPr>
                        <w:t>. Київ, 04112</w:t>
                      </w:r>
                    </w:p>
                    <w:p w:rsidR="00FA7B0D" w:rsidRPr="003908C0" w:rsidRDefault="00FA7B0D" w:rsidP="009363B1">
                      <w:pPr>
                        <w:jc w:val="center"/>
                        <w:rPr>
                          <w:rFonts w:cs="Calibri"/>
                          <w:lang w:val="en-GB"/>
                        </w:rPr>
                      </w:pPr>
                      <w:r w:rsidRPr="003908C0">
                        <w:rPr>
                          <w:rFonts w:cs="Calibri"/>
                          <w:lang w:val="en-US"/>
                        </w:rPr>
                        <w:t>e</w:t>
                      </w:r>
                      <w:r w:rsidRPr="003908C0">
                        <w:rPr>
                          <w:rFonts w:cs="Calibri"/>
                          <w:lang w:val="en-GB"/>
                        </w:rPr>
                        <w:t>-</w:t>
                      </w:r>
                      <w:r w:rsidRPr="003908C0">
                        <w:rPr>
                          <w:rFonts w:cs="Calibri"/>
                          <w:lang w:val="en-US"/>
                        </w:rPr>
                        <w:t>mail</w:t>
                      </w:r>
                      <w:r w:rsidRPr="003908C0">
                        <w:rPr>
                          <w:rFonts w:cs="Calibri"/>
                          <w:lang w:val="en-GB"/>
                        </w:rPr>
                        <w:t xml:space="preserve">: </w:t>
                      </w:r>
                      <w:r w:rsidRPr="003908C0">
                        <w:rPr>
                          <w:rFonts w:cs="Calibri"/>
                          <w:lang w:val="en-US"/>
                        </w:rPr>
                        <w:t>association</w:t>
                      </w:r>
                      <w:r w:rsidRPr="003908C0">
                        <w:rPr>
                          <w:rFonts w:cs="Calibri"/>
                          <w:lang w:val="uk-UA"/>
                        </w:rPr>
                        <w:t>031214@</w:t>
                      </w:r>
                      <w:proofErr w:type="spellStart"/>
                      <w:r w:rsidRPr="003908C0">
                        <w:rPr>
                          <w:rFonts w:cs="Calibri"/>
                          <w:lang w:val="en-US"/>
                        </w:rPr>
                        <w:t>gmail</w:t>
                      </w:r>
                      <w:proofErr w:type="spellEnd"/>
                      <w:r w:rsidRPr="003908C0">
                        <w:rPr>
                          <w:rFonts w:cs="Calibri"/>
                          <w:lang w:val="uk-UA"/>
                        </w:rPr>
                        <w:t>.</w:t>
                      </w:r>
                      <w:r w:rsidRPr="003908C0">
                        <w:rPr>
                          <w:rFonts w:cs="Calibri"/>
                          <w:lang w:val="en-US"/>
                        </w:rPr>
                        <w:t>com</w:t>
                      </w:r>
                    </w:p>
                    <w:p w:rsidR="00FA7B0D" w:rsidRPr="003908C0" w:rsidRDefault="00FA7B0D" w:rsidP="009363B1">
                      <w:pPr>
                        <w:jc w:val="center"/>
                        <w:rPr>
                          <w:rFonts w:cs="Calibri"/>
                          <w:lang w:val="en-US"/>
                        </w:rPr>
                      </w:pPr>
                      <w:r w:rsidRPr="003908C0">
                        <w:rPr>
                          <w:rFonts w:cs="Calibri"/>
                          <w:lang w:val="en-US"/>
                        </w:rPr>
                        <w:t xml:space="preserve">web: </w:t>
                      </w:r>
                      <w:r w:rsidR="008631F3">
                        <w:fldChar w:fldCharType="begin"/>
                      </w:r>
                      <w:r w:rsidR="008631F3" w:rsidRPr="00523593">
                        <w:rPr>
                          <w:lang w:val="en-US"/>
                        </w:rPr>
                        <w:instrText xml:space="preserve"> HYPERLINK "http://www.ahf.org.ua" </w:instrText>
                      </w:r>
                      <w:r w:rsidR="008631F3">
                        <w:fldChar w:fldCharType="separate"/>
                      </w:r>
                      <w:r w:rsidRPr="00673629">
                        <w:rPr>
                          <w:rStyle w:val="a3"/>
                          <w:rFonts w:cs="Calibri"/>
                          <w:lang w:val="en-US"/>
                        </w:rPr>
                        <w:t>www.ahf</w:t>
                      </w:r>
                      <w:r w:rsidRPr="00673629">
                        <w:rPr>
                          <w:rStyle w:val="a3"/>
                          <w:rFonts w:cs="Calibri"/>
                          <w:lang w:val="uk-UA"/>
                        </w:rPr>
                        <w:t>.</w:t>
                      </w:r>
                      <w:r w:rsidRPr="00673629">
                        <w:rPr>
                          <w:rStyle w:val="a3"/>
                          <w:rFonts w:cs="Calibri"/>
                          <w:lang w:val="en-US"/>
                        </w:rPr>
                        <w:t>org</w:t>
                      </w:r>
                      <w:r w:rsidRPr="00673629">
                        <w:rPr>
                          <w:rStyle w:val="a3"/>
                          <w:rFonts w:cs="Calibri"/>
                          <w:lang w:val="uk-UA"/>
                        </w:rPr>
                        <w:t>.</w:t>
                      </w:r>
                      <w:proofErr w:type="spellStart"/>
                      <w:r w:rsidRPr="00673629">
                        <w:rPr>
                          <w:rStyle w:val="a3"/>
                          <w:rFonts w:cs="Calibri"/>
                          <w:lang w:val="en-US"/>
                        </w:rPr>
                        <w:t>ua</w:t>
                      </w:r>
                      <w:proofErr w:type="spellEnd"/>
                      <w:r w:rsidR="008631F3">
                        <w:rPr>
                          <w:rStyle w:val="a3"/>
                          <w:rFonts w:cs="Calibri"/>
                          <w:lang w:val="en-US"/>
                        </w:rPr>
                        <w:fldChar w:fldCharType="end"/>
                      </w:r>
                      <w:r>
                        <w:rPr>
                          <w:rFonts w:cs="Calibri"/>
                          <w:lang w:val="en-US"/>
                        </w:rPr>
                        <w:t xml:space="preserve"> 0967844436</w:t>
                      </w:r>
                    </w:p>
                  </w:txbxContent>
                </v:textbox>
              </v:rect>
            </w:pict>
          </mc:Fallback>
        </mc:AlternateContent>
      </w:r>
      <w:r>
        <w:rPr>
          <w:rFonts w:ascii="Times New Roman" w:hAnsi="Times New Roman"/>
          <w:b/>
          <w:noProof/>
          <w:sz w:val="28"/>
          <w:szCs w:val="28"/>
          <w:lang w:val="uk-UA" w:eastAsia="uk-UA"/>
        </w:rPr>
        <w:drawing>
          <wp:inline distT="0" distB="0" distL="0" distR="0">
            <wp:extent cx="2447925" cy="1485900"/>
            <wp:effectExtent l="0" t="0" r="0" b="0"/>
            <wp:docPr id="1" name="Рисунок 1" descr="Logo_Hunt_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Hunt_Fis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1485900"/>
                    </a:xfrm>
                    <a:prstGeom prst="rect">
                      <a:avLst/>
                    </a:prstGeom>
                    <a:noFill/>
                    <a:ln>
                      <a:noFill/>
                    </a:ln>
                  </pic:spPr>
                </pic:pic>
              </a:graphicData>
            </a:graphic>
          </wp:inline>
        </w:drawing>
      </w:r>
    </w:p>
    <w:p w:rsidR="00FA7B0D" w:rsidRPr="00796F0D" w:rsidRDefault="0085427B" w:rsidP="00725C86">
      <w:pPr>
        <w:tabs>
          <w:tab w:val="left" w:pos="6360"/>
        </w:tabs>
        <w:rPr>
          <w:rFonts w:cs="Calibri"/>
          <w:b/>
          <w:bCs/>
          <w:sz w:val="24"/>
          <w:szCs w:val="24"/>
          <w:shd w:val="clear" w:color="auto" w:fill="FFFFFF"/>
          <w:lang w:val="uk-UA"/>
        </w:rPr>
      </w:pPr>
      <w:r>
        <w:rPr>
          <w:noProof/>
          <w:lang w:val="uk-UA" w:eastAsia="uk-UA"/>
        </w:rPr>
        <mc:AlternateContent>
          <mc:Choice Requires="wps">
            <w:drawing>
              <wp:anchor distT="4294967293" distB="4294967293" distL="114300" distR="114300" simplePos="0" relativeHeight="251657216" behindDoc="0" locked="0" layoutInCell="1" allowOverlap="1">
                <wp:simplePos x="0" y="0"/>
                <wp:positionH relativeFrom="column">
                  <wp:posOffset>-51435</wp:posOffset>
                </wp:positionH>
                <wp:positionV relativeFrom="paragraph">
                  <wp:posOffset>35559</wp:posOffset>
                </wp:positionV>
                <wp:extent cx="6105525" cy="0"/>
                <wp:effectExtent l="0" t="19050" r="2857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6467A" id="Прямая соединительная линия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5pt,2.8pt" to="47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" strokeweight="3.75pt">
                <v:stroke linestyle="thickThin"/>
              </v:line>
            </w:pict>
          </mc:Fallback>
        </mc:AlternateContent>
      </w:r>
      <w:proofErr w:type="spellStart"/>
      <w:r w:rsidR="00FA7B0D" w:rsidRPr="00796F0D">
        <w:rPr>
          <w:rFonts w:cs="Calibri"/>
          <w:b/>
          <w:bCs/>
          <w:sz w:val="24"/>
          <w:szCs w:val="24"/>
          <w:shd w:val="clear" w:color="auto" w:fill="FFFFFF"/>
          <w:lang w:val="uk-UA"/>
        </w:rPr>
        <w:t>Вих</w:t>
      </w:r>
      <w:proofErr w:type="spellEnd"/>
      <w:r w:rsidR="00BD38D0">
        <w:rPr>
          <w:rFonts w:cs="Calibri"/>
          <w:b/>
          <w:bCs/>
          <w:sz w:val="24"/>
          <w:szCs w:val="24"/>
          <w:shd w:val="clear" w:color="auto" w:fill="FFFFFF"/>
          <w:lang w:val="uk-UA"/>
        </w:rPr>
        <w:t>.</w:t>
      </w:r>
      <w:r w:rsidR="00FA7B0D" w:rsidRPr="00796F0D">
        <w:rPr>
          <w:rFonts w:cs="Calibri"/>
          <w:b/>
          <w:bCs/>
          <w:sz w:val="24"/>
          <w:szCs w:val="24"/>
          <w:shd w:val="clear" w:color="auto" w:fill="FFFFFF"/>
          <w:lang w:val="uk-UA"/>
        </w:rPr>
        <w:t xml:space="preserve"> №12</w:t>
      </w:r>
      <w:r w:rsidR="00523593">
        <w:rPr>
          <w:rFonts w:cs="Calibri"/>
          <w:b/>
          <w:bCs/>
          <w:sz w:val="24"/>
          <w:szCs w:val="24"/>
          <w:shd w:val="clear" w:color="auto" w:fill="FFFFFF"/>
          <w:lang w:val="uk-UA"/>
        </w:rPr>
        <w:t>8</w:t>
      </w:r>
      <w:r w:rsidR="00FA7B0D" w:rsidRPr="00796F0D">
        <w:rPr>
          <w:rFonts w:cs="Calibri"/>
          <w:b/>
          <w:bCs/>
          <w:sz w:val="24"/>
          <w:szCs w:val="24"/>
          <w:shd w:val="clear" w:color="auto" w:fill="FFFFFF"/>
          <w:lang w:val="uk-UA"/>
        </w:rPr>
        <w:t xml:space="preserve"> від</w:t>
      </w:r>
      <w:r w:rsidR="008631F3">
        <w:rPr>
          <w:rFonts w:cs="Calibri"/>
          <w:b/>
          <w:bCs/>
          <w:sz w:val="24"/>
          <w:szCs w:val="24"/>
          <w:shd w:val="clear" w:color="auto" w:fill="FFFFFF"/>
          <w:lang w:val="uk-UA"/>
        </w:rPr>
        <w:t xml:space="preserve"> </w:t>
      </w:r>
      <w:r w:rsidR="00787AD3">
        <w:rPr>
          <w:rFonts w:cs="Calibri"/>
          <w:b/>
          <w:bCs/>
          <w:sz w:val="24"/>
          <w:szCs w:val="24"/>
          <w:shd w:val="clear" w:color="auto" w:fill="FFFFFF"/>
          <w:lang w:val="uk-UA"/>
        </w:rPr>
        <w:t>18</w:t>
      </w:r>
      <w:r w:rsidR="00FA7B0D" w:rsidRPr="00796F0D">
        <w:rPr>
          <w:rFonts w:cs="Calibri"/>
          <w:b/>
          <w:bCs/>
          <w:sz w:val="24"/>
          <w:szCs w:val="24"/>
          <w:shd w:val="clear" w:color="auto" w:fill="FFFFFF"/>
          <w:lang w:val="uk-UA"/>
        </w:rPr>
        <w:t>.0</w:t>
      </w:r>
      <w:r w:rsidR="00FA7B0D">
        <w:rPr>
          <w:rFonts w:cs="Calibri"/>
          <w:b/>
          <w:bCs/>
          <w:sz w:val="24"/>
          <w:szCs w:val="24"/>
          <w:shd w:val="clear" w:color="auto" w:fill="FFFFFF"/>
          <w:lang w:val="uk-UA"/>
        </w:rPr>
        <w:t>7</w:t>
      </w:r>
      <w:r w:rsidR="00FA7B0D" w:rsidRPr="00796F0D">
        <w:rPr>
          <w:rFonts w:cs="Calibri"/>
          <w:b/>
          <w:bCs/>
          <w:sz w:val="24"/>
          <w:szCs w:val="24"/>
          <w:shd w:val="clear" w:color="auto" w:fill="FFFFFF"/>
          <w:lang w:val="uk-UA"/>
        </w:rPr>
        <w:t>.2018р</w:t>
      </w:r>
    </w:p>
    <w:p w:rsidR="00FA7B0D" w:rsidRDefault="00523593" w:rsidP="00F02277">
      <w:pPr>
        <w:tabs>
          <w:tab w:val="left" w:pos="6360"/>
        </w:tabs>
        <w:jc w:val="right"/>
        <w:rPr>
          <w:rFonts w:cs="Calibri"/>
          <w:b/>
          <w:bCs/>
          <w:sz w:val="24"/>
          <w:szCs w:val="24"/>
          <w:shd w:val="clear" w:color="auto" w:fill="FFFFFF"/>
          <w:lang w:val="uk-UA"/>
        </w:rPr>
      </w:pPr>
      <w:r>
        <w:rPr>
          <w:rFonts w:cs="Calibri"/>
          <w:b/>
          <w:bCs/>
          <w:sz w:val="24"/>
          <w:szCs w:val="24"/>
          <w:shd w:val="clear" w:color="auto" w:fill="FFFFFF"/>
          <w:lang w:val="uk-UA"/>
        </w:rPr>
        <w:t>Першому заступнику Голови</w:t>
      </w:r>
    </w:p>
    <w:p w:rsidR="00523593" w:rsidRDefault="00523593" w:rsidP="00F02277">
      <w:pPr>
        <w:tabs>
          <w:tab w:val="left" w:pos="6360"/>
        </w:tabs>
        <w:jc w:val="right"/>
        <w:rPr>
          <w:rFonts w:cs="Calibri"/>
          <w:b/>
          <w:bCs/>
          <w:sz w:val="24"/>
          <w:szCs w:val="24"/>
          <w:shd w:val="clear" w:color="auto" w:fill="FFFFFF"/>
          <w:lang w:val="uk-UA"/>
        </w:rPr>
      </w:pPr>
      <w:proofErr w:type="spellStart"/>
      <w:r>
        <w:rPr>
          <w:rFonts w:cs="Calibri"/>
          <w:b/>
          <w:bCs/>
          <w:sz w:val="24"/>
          <w:szCs w:val="24"/>
          <w:shd w:val="clear" w:color="auto" w:fill="FFFFFF"/>
          <w:lang w:val="uk-UA"/>
        </w:rPr>
        <w:t>Держекоінспекції</w:t>
      </w:r>
      <w:proofErr w:type="spellEnd"/>
      <w:r>
        <w:rPr>
          <w:rFonts w:cs="Calibri"/>
          <w:b/>
          <w:bCs/>
          <w:sz w:val="24"/>
          <w:szCs w:val="24"/>
          <w:shd w:val="clear" w:color="auto" w:fill="FFFFFF"/>
          <w:lang w:val="uk-UA"/>
        </w:rPr>
        <w:t xml:space="preserve"> України</w:t>
      </w:r>
    </w:p>
    <w:p w:rsidR="00523593" w:rsidRPr="00796F0D" w:rsidRDefault="00523593" w:rsidP="00F02277">
      <w:pPr>
        <w:tabs>
          <w:tab w:val="left" w:pos="6360"/>
        </w:tabs>
        <w:jc w:val="right"/>
        <w:rPr>
          <w:rFonts w:cs="Calibri"/>
          <w:b/>
          <w:bCs/>
          <w:sz w:val="24"/>
          <w:szCs w:val="24"/>
          <w:shd w:val="clear" w:color="auto" w:fill="FFFFFF"/>
          <w:lang w:val="uk-UA"/>
        </w:rPr>
      </w:pPr>
      <w:r>
        <w:rPr>
          <w:rFonts w:cs="Calibri"/>
          <w:b/>
          <w:bCs/>
          <w:sz w:val="24"/>
          <w:szCs w:val="24"/>
          <w:shd w:val="clear" w:color="auto" w:fill="FFFFFF"/>
          <w:lang w:val="uk-UA"/>
        </w:rPr>
        <w:t>Яковлєву І.О.</w:t>
      </w:r>
    </w:p>
    <w:p w:rsidR="00FA7B0D" w:rsidRPr="00523593" w:rsidRDefault="00523593" w:rsidP="00F02277">
      <w:pPr>
        <w:tabs>
          <w:tab w:val="left" w:pos="6360"/>
        </w:tabs>
        <w:jc w:val="right"/>
        <w:rPr>
          <w:rFonts w:ascii="Times New Roman" w:hAnsi="Times New Roman"/>
          <w:b/>
          <w:bCs/>
          <w:shd w:val="clear" w:color="auto" w:fill="FFFFFF"/>
          <w:lang w:val="uk-UA"/>
        </w:rPr>
      </w:pPr>
      <w:proofErr w:type="spellStart"/>
      <w:r>
        <w:rPr>
          <w:rFonts w:ascii="Arial" w:hAnsi="Arial" w:cs="Arial"/>
          <w:color w:val="222222"/>
          <w:shd w:val="clear" w:color="auto" w:fill="FFFFFF"/>
          <w:lang w:val="uk-UA"/>
        </w:rPr>
        <w:t>пров</w:t>
      </w:r>
      <w:proofErr w:type="spellEnd"/>
      <w:r>
        <w:rPr>
          <w:rFonts w:ascii="Arial" w:hAnsi="Arial" w:cs="Arial"/>
          <w:color w:val="222222"/>
          <w:shd w:val="clear" w:color="auto" w:fill="FFFFFF"/>
          <w:lang w:val="uk-UA"/>
        </w:rPr>
        <w:t xml:space="preserve">. </w:t>
      </w:r>
      <w:proofErr w:type="spellStart"/>
      <w:r>
        <w:rPr>
          <w:rFonts w:ascii="Arial" w:hAnsi="Arial" w:cs="Arial"/>
          <w:color w:val="222222"/>
          <w:shd w:val="clear" w:color="auto" w:fill="FFFFFF"/>
          <w:lang w:val="uk-UA"/>
        </w:rPr>
        <w:t>Новопечерський</w:t>
      </w:r>
      <w:proofErr w:type="spellEnd"/>
      <w:r>
        <w:rPr>
          <w:rFonts w:ascii="Arial" w:hAnsi="Arial" w:cs="Arial"/>
          <w:color w:val="222222"/>
          <w:shd w:val="clear" w:color="auto" w:fill="FFFFFF"/>
          <w:lang w:val="uk-UA"/>
        </w:rPr>
        <w:t>, 3, корп.2, м. Київ, 01042</w:t>
      </w:r>
    </w:p>
    <w:p w:rsidR="00FA7B0D" w:rsidRDefault="00FA7B0D" w:rsidP="00F02277">
      <w:pPr>
        <w:tabs>
          <w:tab w:val="left" w:pos="6360"/>
        </w:tabs>
        <w:jc w:val="center"/>
        <w:rPr>
          <w:rFonts w:ascii="Times New Roman" w:hAnsi="Times New Roman"/>
          <w:b/>
          <w:bCs/>
          <w:sz w:val="24"/>
          <w:szCs w:val="24"/>
          <w:shd w:val="clear" w:color="auto" w:fill="FFFFFF"/>
          <w:lang w:val="uk-UA"/>
        </w:rPr>
      </w:pPr>
    </w:p>
    <w:p w:rsidR="00FA7B0D" w:rsidRPr="00796F0D" w:rsidRDefault="00FA7B0D" w:rsidP="00F02277">
      <w:pPr>
        <w:tabs>
          <w:tab w:val="left" w:pos="6360"/>
        </w:tabs>
        <w:jc w:val="center"/>
        <w:rPr>
          <w:rFonts w:ascii="Times New Roman" w:hAnsi="Times New Roman"/>
          <w:b/>
          <w:bCs/>
          <w:sz w:val="24"/>
          <w:szCs w:val="24"/>
          <w:shd w:val="clear" w:color="auto" w:fill="FFFFFF"/>
          <w:lang w:val="uk-UA"/>
        </w:rPr>
      </w:pPr>
      <w:r w:rsidRPr="00796F0D">
        <w:rPr>
          <w:rFonts w:ascii="Times New Roman CYR" w:hAnsi="Times New Roman CYR" w:cs="Times New Roman CYR"/>
          <w:b/>
          <w:bCs/>
          <w:sz w:val="24"/>
          <w:szCs w:val="24"/>
          <w:shd w:val="clear" w:color="auto" w:fill="FFFFFF"/>
          <w:lang w:val="uk-UA"/>
        </w:rPr>
        <w:t>Шановн</w:t>
      </w:r>
      <w:r>
        <w:rPr>
          <w:rFonts w:ascii="Times New Roman CYR" w:hAnsi="Times New Roman CYR" w:cs="Times New Roman CYR"/>
          <w:b/>
          <w:bCs/>
          <w:sz w:val="24"/>
          <w:szCs w:val="24"/>
          <w:shd w:val="clear" w:color="auto" w:fill="FFFFFF"/>
          <w:lang w:val="uk-UA"/>
        </w:rPr>
        <w:t>ий</w:t>
      </w:r>
      <w:r w:rsidRPr="00796F0D">
        <w:rPr>
          <w:rFonts w:ascii="Times New Roman" w:hAnsi="Times New Roman"/>
          <w:b/>
          <w:bCs/>
          <w:sz w:val="24"/>
          <w:szCs w:val="24"/>
          <w:shd w:val="clear" w:color="auto" w:fill="FFFFFF"/>
          <w:lang w:val="uk-UA"/>
        </w:rPr>
        <w:t xml:space="preserve"> </w:t>
      </w:r>
      <w:r w:rsidR="00523593">
        <w:rPr>
          <w:rFonts w:ascii="Times New Roman CYR" w:hAnsi="Times New Roman CYR" w:cs="Times New Roman CYR"/>
          <w:b/>
          <w:bCs/>
          <w:sz w:val="24"/>
          <w:szCs w:val="24"/>
          <w:shd w:val="clear" w:color="auto" w:fill="FFFFFF"/>
          <w:lang w:val="uk-UA"/>
        </w:rPr>
        <w:t>Ігор</w:t>
      </w:r>
      <w:r w:rsidR="00BD38D0">
        <w:rPr>
          <w:rFonts w:ascii="Times New Roman CYR" w:hAnsi="Times New Roman CYR" w:cs="Times New Roman CYR"/>
          <w:b/>
          <w:bCs/>
          <w:sz w:val="24"/>
          <w:szCs w:val="24"/>
          <w:shd w:val="clear" w:color="auto" w:fill="FFFFFF"/>
          <w:lang w:val="uk-UA"/>
        </w:rPr>
        <w:t>ю</w:t>
      </w:r>
      <w:r w:rsidR="00523593">
        <w:rPr>
          <w:rFonts w:ascii="Times New Roman CYR" w:hAnsi="Times New Roman CYR" w:cs="Times New Roman CYR"/>
          <w:b/>
          <w:bCs/>
          <w:sz w:val="24"/>
          <w:szCs w:val="24"/>
          <w:shd w:val="clear" w:color="auto" w:fill="FFFFFF"/>
          <w:lang w:val="uk-UA"/>
        </w:rPr>
        <w:t xml:space="preserve"> Олеговичу</w:t>
      </w:r>
      <w:r w:rsidRPr="00796F0D">
        <w:rPr>
          <w:rFonts w:ascii="Times New Roman" w:hAnsi="Times New Roman"/>
          <w:b/>
          <w:bCs/>
          <w:sz w:val="24"/>
          <w:szCs w:val="24"/>
          <w:shd w:val="clear" w:color="auto" w:fill="FFFFFF"/>
          <w:lang w:val="uk-UA"/>
        </w:rPr>
        <w:t>!</w:t>
      </w:r>
    </w:p>
    <w:p w:rsidR="00FA7B0D" w:rsidRPr="00796F0D" w:rsidRDefault="00FA7B0D" w:rsidP="00F02277">
      <w:pPr>
        <w:tabs>
          <w:tab w:val="left" w:pos="6360"/>
        </w:tabs>
        <w:ind w:firstLine="567"/>
        <w:jc w:val="both"/>
        <w:rPr>
          <w:rFonts w:ascii="Times New Roman" w:hAnsi="Times New Roman"/>
          <w:bCs/>
          <w:sz w:val="24"/>
          <w:szCs w:val="24"/>
          <w:shd w:val="clear" w:color="auto" w:fill="FFFFFF"/>
          <w:lang w:val="uk-UA"/>
        </w:rPr>
      </w:pPr>
    </w:p>
    <w:p w:rsidR="008631F3" w:rsidRPr="008631F3" w:rsidRDefault="008631F3" w:rsidP="008631F3">
      <w:pPr>
        <w:pStyle w:val="HTML"/>
        <w:shd w:val="clear" w:color="auto" w:fill="FFFFFF"/>
        <w:ind w:firstLine="851"/>
        <w:jc w:val="both"/>
        <w:textAlignment w:val="baseline"/>
        <w:rPr>
          <w:rFonts w:ascii="Times New Roman CYR" w:hAnsi="Times New Roman CYR" w:cs="Times New Roman CYR"/>
          <w:sz w:val="24"/>
          <w:szCs w:val="24"/>
          <w:lang w:val="uk-UA" w:eastAsia="ru-RU"/>
        </w:rPr>
      </w:pPr>
      <w:r w:rsidRPr="008631F3">
        <w:rPr>
          <w:rFonts w:ascii="Times New Roman CYR" w:hAnsi="Times New Roman CYR" w:cs="Times New Roman CYR"/>
          <w:sz w:val="24"/>
          <w:szCs w:val="24"/>
          <w:lang w:val="uk-UA" w:eastAsia="ru-RU"/>
        </w:rPr>
        <w:t>Згідно зі статтею 5 Закону України «Про доступ до публічної інформації»</w:t>
      </w:r>
      <w:r w:rsidR="00BD38D0">
        <w:rPr>
          <w:rFonts w:ascii="Times New Roman CYR" w:hAnsi="Times New Roman CYR" w:cs="Times New Roman CYR"/>
          <w:sz w:val="24"/>
          <w:szCs w:val="24"/>
          <w:lang w:val="uk-UA" w:eastAsia="ru-RU"/>
        </w:rPr>
        <w:t>,</w:t>
      </w:r>
      <w:r w:rsidRPr="008631F3">
        <w:rPr>
          <w:rFonts w:ascii="Times New Roman CYR" w:hAnsi="Times New Roman CYR" w:cs="Times New Roman CYR"/>
          <w:sz w:val="24"/>
          <w:szCs w:val="24"/>
          <w:lang w:val="uk-UA" w:eastAsia="ru-RU"/>
        </w:rPr>
        <w:t xml:space="preserve"> доступ до інформації забезпечується шляхом надання інформації за запитами на інформацію, при цьому</w:t>
      </w:r>
      <w:r w:rsidR="00BD38D0">
        <w:rPr>
          <w:rFonts w:ascii="Times New Roman CYR" w:hAnsi="Times New Roman CYR" w:cs="Times New Roman CYR"/>
          <w:sz w:val="24"/>
          <w:szCs w:val="24"/>
          <w:lang w:val="uk-UA" w:eastAsia="ru-RU"/>
        </w:rPr>
        <w:t>,</w:t>
      </w:r>
      <w:r w:rsidRPr="008631F3">
        <w:rPr>
          <w:rFonts w:ascii="Times New Roman CYR" w:hAnsi="Times New Roman CYR" w:cs="Times New Roman CYR"/>
          <w:sz w:val="24"/>
          <w:szCs w:val="24"/>
          <w:lang w:val="uk-UA" w:eastAsia="ru-RU"/>
        </w:rPr>
        <w:t xml:space="preserve"> згідно зі статтею 19 цього закону запитувач має право звернутися до розпорядника інформації із запитом на інформацію незалежно від того, стосується ця інформація його особисто чи ні, без пояснення причини подання запиту.</w:t>
      </w:r>
    </w:p>
    <w:p w:rsidR="004D50C9" w:rsidRPr="0085427B" w:rsidRDefault="00523593" w:rsidP="0085427B">
      <w:pPr>
        <w:tabs>
          <w:tab w:val="left" w:pos="6360"/>
        </w:tabs>
        <w:ind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t>На офіційному сайті Державної екологічної інспекції України (</w:t>
      </w:r>
      <w:hyperlink r:id="rId6" w:history="1">
        <w:r w:rsidRPr="0085427B">
          <w:rPr>
            <w:rStyle w:val="a3"/>
            <w:rFonts w:ascii="Times New Roman CYR" w:hAnsi="Times New Roman CYR" w:cs="Times New Roman CYR"/>
            <w:sz w:val="24"/>
            <w:szCs w:val="24"/>
            <w:lang w:val="en-US"/>
          </w:rPr>
          <w:t>www</w:t>
        </w:r>
        <w:r w:rsidRPr="0085427B">
          <w:rPr>
            <w:rStyle w:val="a3"/>
            <w:rFonts w:ascii="Times New Roman CYR" w:hAnsi="Times New Roman CYR" w:cs="Times New Roman CYR"/>
            <w:sz w:val="24"/>
            <w:szCs w:val="24"/>
            <w:lang w:val="uk-UA"/>
          </w:rPr>
          <w:t>.</w:t>
        </w:r>
        <w:proofErr w:type="spellStart"/>
        <w:r w:rsidRPr="0085427B">
          <w:rPr>
            <w:rStyle w:val="a3"/>
            <w:rFonts w:ascii="Times New Roman CYR" w:hAnsi="Times New Roman CYR" w:cs="Times New Roman CYR"/>
            <w:sz w:val="24"/>
            <w:szCs w:val="24"/>
            <w:lang w:val="en-US"/>
          </w:rPr>
          <w:t>dei</w:t>
        </w:r>
        <w:proofErr w:type="spellEnd"/>
        <w:r w:rsidRPr="0085427B">
          <w:rPr>
            <w:rStyle w:val="a3"/>
            <w:rFonts w:ascii="Times New Roman CYR" w:hAnsi="Times New Roman CYR" w:cs="Times New Roman CYR"/>
            <w:sz w:val="24"/>
            <w:szCs w:val="24"/>
            <w:lang w:val="uk-UA"/>
          </w:rPr>
          <w:t>.</w:t>
        </w:r>
        <w:proofErr w:type="spellStart"/>
        <w:r w:rsidRPr="0085427B">
          <w:rPr>
            <w:rStyle w:val="a3"/>
            <w:rFonts w:ascii="Times New Roman CYR" w:hAnsi="Times New Roman CYR" w:cs="Times New Roman CYR"/>
            <w:sz w:val="24"/>
            <w:szCs w:val="24"/>
            <w:lang w:val="en-US"/>
          </w:rPr>
          <w:t>gov</w:t>
        </w:r>
        <w:proofErr w:type="spellEnd"/>
        <w:r w:rsidRPr="0085427B">
          <w:rPr>
            <w:rStyle w:val="a3"/>
            <w:rFonts w:ascii="Times New Roman CYR" w:hAnsi="Times New Roman CYR" w:cs="Times New Roman CYR"/>
            <w:sz w:val="24"/>
            <w:szCs w:val="24"/>
            <w:lang w:val="uk-UA"/>
          </w:rPr>
          <w:t>.</w:t>
        </w:r>
        <w:proofErr w:type="spellStart"/>
        <w:r w:rsidRPr="0085427B">
          <w:rPr>
            <w:rStyle w:val="a3"/>
            <w:rFonts w:ascii="Times New Roman CYR" w:hAnsi="Times New Roman CYR" w:cs="Times New Roman CYR"/>
            <w:sz w:val="24"/>
            <w:szCs w:val="24"/>
            <w:lang w:val="en-US"/>
          </w:rPr>
          <w:t>ua</w:t>
        </w:r>
        <w:proofErr w:type="spellEnd"/>
      </w:hyperlink>
      <w:r w:rsidRPr="0085427B">
        <w:rPr>
          <w:rFonts w:ascii="Times New Roman CYR" w:hAnsi="Times New Roman CYR" w:cs="Times New Roman CYR"/>
          <w:sz w:val="24"/>
          <w:szCs w:val="24"/>
          <w:lang w:val="uk-UA"/>
        </w:rPr>
        <w:t xml:space="preserve">) розміщено інформацію щодо проведення масштабної всеукраїнської акції, що проводиться </w:t>
      </w:r>
      <w:proofErr w:type="spellStart"/>
      <w:r w:rsidRPr="0085427B">
        <w:rPr>
          <w:rFonts w:ascii="Times New Roman CYR" w:hAnsi="Times New Roman CYR" w:cs="Times New Roman CYR"/>
          <w:sz w:val="24"/>
          <w:szCs w:val="24"/>
          <w:lang w:val="uk-UA"/>
        </w:rPr>
        <w:t>Держекоінспекцією</w:t>
      </w:r>
      <w:proofErr w:type="spellEnd"/>
      <w:r w:rsidRPr="0085427B">
        <w:rPr>
          <w:rFonts w:ascii="Times New Roman CYR" w:hAnsi="Times New Roman CYR" w:cs="Times New Roman CYR"/>
          <w:sz w:val="24"/>
          <w:szCs w:val="24"/>
          <w:lang w:val="uk-UA"/>
        </w:rPr>
        <w:t xml:space="preserve"> спільно з представниками громадськості і стосується дотримання природоохоронного режиму на територіях ПЗФ в частині організації та ведення мисливського господарства, а саме щодо наявності незаконно встановлених мисливських веж. </w:t>
      </w:r>
    </w:p>
    <w:p w:rsidR="00523593" w:rsidRPr="0085427B" w:rsidRDefault="00523593" w:rsidP="0085427B">
      <w:pPr>
        <w:tabs>
          <w:tab w:val="left" w:pos="6360"/>
        </w:tabs>
        <w:ind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t>Зокрема</w:t>
      </w:r>
      <w:r w:rsidR="00BD38D0">
        <w:rPr>
          <w:rFonts w:ascii="Times New Roman CYR" w:hAnsi="Times New Roman CYR" w:cs="Times New Roman CYR"/>
          <w:sz w:val="24"/>
          <w:szCs w:val="24"/>
          <w:lang w:val="uk-UA"/>
        </w:rPr>
        <w:t>,</w:t>
      </w:r>
      <w:r w:rsidRPr="0085427B">
        <w:rPr>
          <w:rFonts w:ascii="Times New Roman CYR" w:hAnsi="Times New Roman CYR" w:cs="Times New Roman CYR"/>
          <w:sz w:val="24"/>
          <w:szCs w:val="24"/>
          <w:lang w:val="uk-UA"/>
        </w:rPr>
        <w:t xml:space="preserve"> в рамках цієї кампанії, як свідчить інформація,</w:t>
      </w:r>
      <w:r w:rsidR="00452985">
        <w:rPr>
          <w:rFonts w:ascii="Times New Roman CYR" w:hAnsi="Times New Roman CYR" w:cs="Times New Roman CYR"/>
          <w:sz w:val="24"/>
          <w:szCs w:val="24"/>
          <w:lang w:val="uk-UA"/>
        </w:rPr>
        <w:t xml:space="preserve"> розміщена на офіційному сайті </w:t>
      </w:r>
      <w:proofErr w:type="spellStart"/>
      <w:r w:rsidR="00452985">
        <w:rPr>
          <w:rFonts w:ascii="Times New Roman CYR" w:hAnsi="Times New Roman CYR" w:cs="Times New Roman CYR"/>
          <w:sz w:val="24"/>
          <w:szCs w:val="24"/>
          <w:lang w:val="uk-UA"/>
        </w:rPr>
        <w:t>Д</w:t>
      </w:r>
      <w:r w:rsidRPr="0085427B">
        <w:rPr>
          <w:rFonts w:ascii="Times New Roman CYR" w:hAnsi="Times New Roman CYR" w:cs="Times New Roman CYR"/>
          <w:sz w:val="24"/>
          <w:szCs w:val="24"/>
          <w:lang w:val="uk-UA"/>
        </w:rPr>
        <w:t>ержекоінспекції</w:t>
      </w:r>
      <w:proofErr w:type="spellEnd"/>
      <w:r w:rsidRPr="0085427B">
        <w:rPr>
          <w:rFonts w:ascii="Times New Roman CYR" w:hAnsi="Times New Roman CYR" w:cs="Times New Roman CYR"/>
          <w:sz w:val="24"/>
          <w:szCs w:val="24"/>
          <w:lang w:val="uk-UA"/>
        </w:rPr>
        <w:t xml:space="preserve">, було демонтовано мисливські </w:t>
      </w:r>
      <w:r w:rsidR="00296D0F" w:rsidRPr="0085427B">
        <w:rPr>
          <w:rFonts w:ascii="Times New Roman CYR" w:hAnsi="Times New Roman CYR" w:cs="Times New Roman CYR"/>
          <w:sz w:val="24"/>
          <w:szCs w:val="24"/>
          <w:lang w:val="uk-UA"/>
        </w:rPr>
        <w:t>вежі</w:t>
      </w:r>
      <w:r w:rsidRPr="0085427B">
        <w:rPr>
          <w:rFonts w:ascii="Times New Roman CYR" w:hAnsi="Times New Roman CYR" w:cs="Times New Roman CYR"/>
          <w:sz w:val="24"/>
          <w:szCs w:val="24"/>
          <w:lang w:val="uk-UA"/>
        </w:rPr>
        <w:t>:</w:t>
      </w:r>
    </w:p>
    <w:p w:rsidR="00523593" w:rsidRPr="0085427B" w:rsidRDefault="00296D0F" w:rsidP="0085427B">
      <w:pPr>
        <w:numPr>
          <w:ilvl w:val="0"/>
          <w:numId w:val="12"/>
        </w:numPr>
        <w:ind w:left="0"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t xml:space="preserve">На території </w:t>
      </w:r>
      <w:proofErr w:type="spellStart"/>
      <w:r w:rsidRPr="0085427B">
        <w:rPr>
          <w:rFonts w:ascii="Times New Roman CYR" w:hAnsi="Times New Roman CYR" w:cs="Times New Roman CYR"/>
          <w:sz w:val="24"/>
          <w:szCs w:val="24"/>
          <w:lang w:val="uk-UA"/>
        </w:rPr>
        <w:t>загальнозоологічного</w:t>
      </w:r>
      <w:proofErr w:type="spellEnd"/>
      <w:r w:rsidRPr="0085427B">
        <w:rPr>
          <w:rFonts w:ascii="Times New Roman CYR" w:hAnsi="Times New Roman CYR" w:cs="Times New Roman CYR"/>
          <w:sz w:val="24"/>
          <w:szCs w:val="24"/>
          <w:lang w:val="uk-UA"/>
        </w:rPr>
        <w:t xml:space="preserve"> заказника місцевого значення «Зубр</w:t>
      </w:r>
      <w:r w:rsidR="005D00CF" w:rsidRPr="0085427B">
        <w:rPr>
          <w:rFonts w:ascii="Times New Roman CYR" w:hAnsi="Times New Roman CYR" w:cs="Times New Roman CYR"/>
          <w:sz w:val="24"/>
          <w:szCs w:val="24"/>
          <w:lang w:val="uk-UA"/>
        </w:rPr>
        <w:t xml:space="preserve">», </w:t>
      </w:r>
      <w:r w:rsidRPr="0085427B">
        <w:rPr>
          <w:rFonts w:ascii="Times New Roman CYR" w:hAnsi="Times New Roman CYR" w:cs="Times New Roman CYR"/>
          <w:sz w:val="24"/>
          <w:szCs w:val="24"/>
          <w:lang w:val="uk-UA"/>
        </w:rPr>
        <w:t>Волинськ</w:t>
      </w:r>
      <w:r w:rsidR="005D00CF" w:rsidRPr="0085427B">
        <w:rPr>
          <w:rFonts w:ascii="Times New Roman CYR" w:hAnsi="Times New Roman CYR" w:cs="Times New Roman CYR"/>
          <w:sz w:val="24"/>
          <w:szCs w:val="24"/>
          <w:lang w:val="uk-UA"/>
        </w:rPr>
        <w:t xml:space="preserve">ої </w:t>
      </w:r>
      <w:r w:rsidRPr="0085427B">
        <w:rPr>
          <w:rFonts w:ascii="Times New Roman CYR" w:hAnsi="Times New Roman CYR" w:cs="Times New Roman CYR"/>
          <w:sz w:val="24"/>
          <w:szCs w:val="24"/>
          <w:lang w:val="uk-UA"/>
        </w:rPr>
        <w:t>област</w:t>
      </w:r>
      <w:r w:rsidR="005D00CF" w:rsidRPr="0085427B">
        <w:rPr>
          <w:rFonts w:ascii="Times New Roman CYR" w:hAnsi="Times New Roman CYR" w:cs="Times New Roman CYR"/>
          <w:sz w:val="24"/>
          <w:szCs w:val="24"/>
          <w:lang w:val="uk-UA"/>
        </w:rPr>
        <w:t>і</w:t>
      </w:r>
      <w:r w:rsidRPr="0085427B">
        <w:rPr>
          <w:rFonts w:ascii="Times New Roman CYR" w:hAnsi="Times New Roman CYR" w:cs="Times New Roman CYR"/>
          <w:sz w:val="24"/>
          <w:szCs w:val="24"/>
          <w:lang w:val="uk-UA"/>
        </w:rPr>
        <w:t>;</w:t>
      </w:r>
    </w:p>
    <w:p w:rsidR="00296D0F" w:rsidRPr="0085427B" w:rsidRDefault="00296D0F" w:rsidP="0085427B">
      <w:pPr>
        <w:numPr>
          <w:ilvl w:val="0"/>
          <w:numId w:val="12"/>
        </w:numPr>
        <w:ind w:left="0"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t xml:space="preserve">На території регіонального ландшафтного парку </w:t>
      </w:r>
      <w:r w:rsidR="005D00CF" w:rsidRPr="0085427B">
        <w:rPr>
          <w:rFonts w:ascii="Times New Roman CYR" w:hAnsi="Times New Roman CYR" w:cs="Times New Roman CYR"/>
          <w:sz w:val="24"/>
          <w:szCs w:val="24"/>
          <w:lang w:val="uk-UA"/>
        </w:rPr>
        <w:t>«</w:t>
      </w:r>
      <w:proofErr w:type="spellStart"/>
      <w:r w:rsidRPr="0085427B">
        <w:rPr>
          <w:rFonts w:ascii="Times New Roman CYR" w:hAnsi="Times New Roman CYR" w:cs="Times New Roman CYR"/>
          <w:sz w:val="24"/>
          <w:szCs w:val="24"/>
          <w:lang w:val="uk-UA"/>
        </w:rPr>
        <w:t>Трахтемирів</w:t>
      </w:r>
      <w:proofErr w:type="spellEnd"/>
      <w:r w:rsidR="005D00CF" w:rsidRPr="0085427B">
        <w:rPr>
          <w:rFonts w:ascii="Times New Roman CYR" w:hAnsi="Times New Roman CYR" w:cs="Times New Roman CYR"/>
          <w:sz w:val="24"/>
          <w:szCs w:val="24"/>
          <w:lang w:val="uk-UA"/>
        </w:rPr>
        <w:t>»</w:t>
      </w:r>
      <w:r w:rsidRPr="0085427B">
        <w:rPr>
          <w:rFonts w:ascii="Times New Roman CYR" w:hAnsi="Times New Roman CYR" w:cs="Times New Roman CYR"/>
          <w:sz w:val="24"/>
          <w:szCs w:val="24"/>
          <w:lang w:val="uk-UA"/>
        </w:rPr>
        <w:t>, Черкаської області;</w:t>
      </w:r>
    </w:p>
    <w:p w:rsidR="00296D0F" w:rsidRPr="0085427B" w:rsidRDefault="00296D0F" w:rsidP="0085427B">
      <w:pPr>
        <w:numPr>
          <w:ilvl w:val="0"/>
          <w:numId w:val="12"/>
        </w:numPr>
        <w:ind w:left="0"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t>Поруч з національним парком «Голосіївський», Конча-Заспа, Київськ</w:t>
      </w:r>
      <w:r w:rsidR="00452985">
        <w:rPr>
          <w:rFonts w:ascii="Times New Roman CYR" w:hAnsi="Times New Roman CYR" w:cs="Times New Roman CYR"/>
          <w:sz w:val="24"/>
          <w:szCs w:val="24"/>
          <w:lang w:val="uk-UA"/>
        </w:rPr>
        <w:t>ої</w:t>
      </w:r>
      <w:r w:rsidRPr="0085427B">
        <w:rPr>
          <w:rFonts w:ascii="Times New Roman CYR" w:hAnsi="Times New Roman CYR" w:cs="Times New Roman CYR"/>
          <w:sz w:val="24"/>
          <w:szCs w:val="24"/>
          <w:lang w:val="uk-UA"/>
        </w:rPr>
        <w:t xml:space="preserve"> област</w:t>
      </w:r>
      <w:r w:rsidR="00452985">
        <w:rPr>
          <w:rFonts w:ascii="Times New Roman CYR" w:hAnsi="Times New Roman CYR" w:cs="Times New Roman CYR"/>
          <w:sz w:val="24"/>
          <w:szCs w:val="24"/>
          <w:lang w:val="uk-UA"/>
        </w:rPr>
        <w:t>і</w:t>
      </w:r>
      <w:r w:rsidRPr="0085427B">
        <w:rPr>
          <w:rFonts w:ascii="Times New Roman CYR" w:hAnsi="Times New Roman CYR" w:cs="Times New Roman CYR"/>
          <w:sz w:val="24"/>
          <w:szCs w:val="24"/>
          <w:lang w:val="uk-UA"/>
        </w:rPr>
        <w:t>;</w:t>
      </w:r>
    </w:p>
    <w:p w:rsidR="00296D0F" w:rsidRPr="0085427B" w:rsidRDefault="00296D0F" w:rsidP="0085427B">
      <w:pPr>
        <w:numPr>
          <w:ilvl w:val="0"/>
          <w:numId w:val="12"/>
        </w:numPr>
        <w:ind w:left="0"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t>На території заказника «</w:t>
      </w:r>
      <w:proofErr w:type="spellStart"/>
      <w:r w:rsidRPr="0085427B">
        <w:rPr>
          <w:rFonts w:ascii="Times New Roman CYR" w:hAnsi="Times New Roman CYR" w:cs="Times New Roman CYR"/>
          <w:sz w:val="24"/>
          <w:szCs w:val="24"/>
          <w:lang w:val="uk-UA"/>
        </w:rPr>
        <w:t>Мутвицький</w:t>
      </w:r>
      <w:proofErr w:type="spellEnd"/>
      <w:r w:rsidRPr="0085427B">
        <w:rPr>
          <w:rFonts w:ascii="Times New Roman CYR" w:hAnsi="Times New Roman CYR" w:cs="Times New Roman CYR"/>
          <w:sz w:val="24"/>
          <w:szCs w:val="24"/>
          <w:lang w:val="uk-UA"/>
        </w:rPr>
        <w:t>», Р</w:t>
      </w:r>
      <w:r w:rsidR="00BD38D0">
        <w:rPr>
          <w:rFonts w:ascii="Times New Roman CYR" w:hAnsi="Times New Roman CYR" w:cs="Times New Roman CYR"/>
          <w:sz w:val="24"/>
          <w:szCs w:val="24"/>
          <w:lang w:val="uk-UA"/>
        </w:rPr>
        <w:t>і</w:t>
      </w:r>
      <w:r w:rsidRPr="0085427B">
        <w:rPr>
          <w:rFonts w:ascii="Times New Roman CYR" w:hAnsi="Times New Roman CYR" w:cs="Times New Roman CYR"/>
          <w:sz w:val="24"/>
          <w:szCs w:val="24"/>
          <w:lang w:val="uk-UA"/>
        </w:rPr>
        <w:t>вненськ</w:t>
      </w:r>
      <w:r w:rsidR="00452985">
        <w:rPr>
          <w:rFonts w:ascii="Times New Roman CYR" w:hAnsi="Times New Roman CYR" w:cs="Times New Roman CYR"/>
          <w:sz w:val="24"/>
          <w:szCs w:val="24"/>
          <w:lang w:val="uk-UA"/>
        </w:rPr>
        <w:t>ої</w:t>
      </w:r>
      <w:r w:rsidRPr="0085427B">
        <w:rPr>
          <w:rFonts w:ascii="Times New Roman CYR" w:hAnsi="Times New Roman CYR" w:cs="Times New Roman CYR"/>
          <w:sz w:val="24"/>
          <w:szCs w:val="24"/>
          <w:lang w:val="uk-UA"/>
        </w:rPr>
        <w:t xml:space="preserve"> област</w:t>
      </w:r>
      <w:r w:rsidR="00452985">
        <w:rPr>
          <w:rFonts w:ascii="Times New Roman CYR" w:hAnsi="Times New Roman CYR" w:cs="Times New Roman CYR"/>
          <w:sz w:val="24"/>
          <w:szCs w:val="24"/>
          <w:lang w:val="uk-UA"/>
        </w:rPr>
        <w:t>і</w:t>
      </w:r>
      <w:r w:rsidRPr="0085427B">
        <w:rPr>
          <w:rFonts w:ascii="Times New Roman CYR" w:hAnsi="Times New Roman CYR" w:cs="Times New Roman CYR"/>
          <w:sz w:val="24"/>
          <w:szCs w:val="24"/>
          <w:lang w:val="uk-UA"/>
        </w:rPr>
        <w:t>;</w:t>
      </w:r>
    </w:p>
    <w:p w:rsidR="00296D0F" w:rsidRPr="0085427B" w:rsidRDefault="00296D0F" w:rsidP="0085427B">
      <w:pPr>
        <w:numPr>
          <w:ilvl w:val="0"/>
          <w:numId w:val="12"/>
        </w:numPr>
        <w:ind w:left="0"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t>На території заказника «</w:t>
      </w:r>
      <w:proofErr w:type="spellStart"/>
      <w:r w:rsidRPr="0085427B">
        <w:rPr>
          <w:rFonts w:ascii="Times New Roman CYR" w:hAnsi="Times New Roman CYR" w:cs="Times New Roman CYR"/>
          <w:sz w:val="24"/>
          <w:szCs w:val="24"/>
          <w:lang w:val="uk-UA"/>
        </w:rPr>
        <w:t>Червонобережжя</w:t>
      </w:r>
      <w:proofErr w:type="spellEnd"/>
      <w:r w:rsidRPr="0085427B">
        <w:rPr>
          <w:rFonts w:ascii="Times New Roman CYR" w:hAnsi="Times New Roman CYR" w:cs="Times New Roman CYR"/>
          <w:sz w:val="24"/>
          <w:szCs w:val="24"/>
          <w:lang w:val="uk-UA"/>
        </w:rPr>
        <w:t>», Полтавськ</w:t>
      </w:r>
      <w:r w:rsidR="00452985">
        <w:rPr>
          <w:rFonts w:ascii="Times New Roman CYR" w:hAnsi="Times New Roman CYR" w:cs="Times New Roman CYR"/>
          <w:sz w:val="24"/>
          <w:szCs w:val="24"/>
          <w:lang w:val="uk-UA"/>
        </w:rPr>
        <w:t>ої</w:t>
      </w:r>
      <w:r w:rsidRPr="0085427B">
        <w:rPr>
          <w:rFonts w:ascii="Times New Roman CYR" w:hAnsi="Times New Roman CYR" w:cs="Times New Roman CYR"/>
          <w:sz w:val="24"/>
          <w:szCs w:val="24"/>
          <w:lang w:val="uk-UA"/>
        </w:rPr>
        <w:t xml:space="preserve"> област</w:t>
      </w:r>
      <w:r w:rsidR="00452985">
        <w:rPr>
          <w:rFonts w:ascii="Times New Roman CYR" w:hAnsi="Times New Roman CYR" w:cs="Times New Roman CYR"/>
          <w:sz w:val="24"/>
          <w:szCs w:val="24"/>
          <w:lang w:val="uk-UA"/>
        </w:rPr>
        <w:t>і</w:t>
      </w:r>
      <w:r w:rsidRPr="0085427B">
        <w:rPr>
          <w:rFonts w:ascii="Times New Roman CYR" w:hAnsi="Times New Roman CYR" w:cs="Times New Roman CYR"/>
          <w:sz w:val="24"/>
          <w:szCs w:val="24"/>
          <w:lang w:val="uk-UA"/>
        </w:rPr>
        <w:t>;</w:t>
      </w:r>
    </w:p>
    <w:p w:rsidR="00296D0F" w:rsidRPr="0085427B" w:rsidRDefault="005D00CF" w:rsidP="0085427B">
      <w:pPr>
        <w:numPr>
          <w:ilvl w:val="0"/>
          <w:numId w:val="12"/>
        </w:numPr>
        <w:ind w:left="0"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t>На території заповідного урочища «</w:t>
      </w:r>
      <w:proofErr w:type="spellStart"/>
      <w:r w:rsidRPr="0085427B">
        <w:rPr>
          <w:rFonts w:ascii="Times New Roman CYR" w:hAnsi="Times New Roman CYR" w:cs="Times New Roman CYR"/>
          <w:sz w:val="24"/>
          <w:szCs w:val="24"/>
          <w:lang w:val="uk-UA"/>
        </w:rPr>
        <w:t>Вепрове</w:t>
      </w:r>
      <w:proofErr w:type="spellEnd"/>
      <w:r w:rsidRPr="0085427B">
        <w:rPr>
          <w:rFonts w:ascii="Times New Roman CYR" w:hAnsi="Times New Roman CYR" w:cs="Times New Roman CYR"/>
          <w:sz w:val="24"/>
          <w:szCs w:val="24"/>
          <w:lang w:val="uk-UA"/>
        </w:rPr>
        <w:t>», Київськ</w:t>
      </w:r>
      <w:r w:rsidR="00452985">
        <w:rPr>
          <w:rFonts w:ascii="Times New Roman CYR" w:hAnsi="Times New Roman CYR" w:cs="Times New Roman CYR"/>
          <w:sz w:val="24"/>
          <w:szCs w:val="24"/>
          <w:lang w:val="uk-UA"/>
        </w:rPr>
        <w:t>ої</w:t>
      </w:r>
      <w:r w:rsidRPr="0085427B">
        <w:rPr>
          <w:rFonts w:ascii="Times New Roman CYR" w:hAnsi="Times New Roman CYR" w:cs="Times New Roman CYR"/>
          <w:sz w:val="24"/>
          <w:szCs w:val="24"/>
          <w:lang w:val="uk-UA"/>
        </w:rPr>
        <w:t xml:space="preserve"> област</w:t>
      </w:r>
      <w:r w:rsidR="00452985">
        <w:rPr>
          <w:rFonts w:ascii="Times New Roman CYR" w:hAnsi="Times New Roman CYR" w:cs="Times New Roman CYR"/>
          <w:sz w:val="24"/>
          <w:szCs w:val="24"/>
          <w:lang w:val="uk-UA"/>
        </w:rPr>
        <w:t>і</w:t>
      </w:r>
      <w:r w:rsidRPr="0085427B">
        <w:rPr>
          <w:rFonts w:ascii="Times New Roman CYR" w:hAnsi="Times New Roman CYR" w:cs="Times New Roman CYR"/>
          <w:sz w:val="24"/>
          <w:szCs w:val="24"/>
          <w:lang w:val="uk-UA"/>
        </w:rPr>
        <w:t>;</w:t>
      </w:r>
    </w:p>
    <w:p w:rsidR="005D00CF" w:rsidRPr="0085427B" w:rsidRDefault="005D00CF" w:rsidP="0085427B">
      <w:pPr>
        <w:numPr>
          <w:ilvl w:val="0"/>
          <w:numId w:val="12"/>
        </w:numPr>
        <w:ind w:left="0"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t>На території регіонального ландшафтного парку «</w:t>
      </w:r>
      <w:proofErr w:type="spellStart"/>
      <w:r w:rsidRPr="0085427B">
        <w:rPr>
          <w:rFonts w:ascii="Times New Roman CYR" w:hAnsi="Times New Roman CYR" w:cs="Times New Roman CYR"/>
          <w:sz w:val="24"/>
          <w:szCs w:val="24"/>
          <w:lang w:val="uk-UA"/>
        </w:rPr>
        <w:t>Сеймський</w:t>
      </w:r>
      <w:proofErr w:type="spellEnd"/>
      <w:r w:rsidRPr="0085427B">
        <w:rPr>
          <w:rFonts w:ascii="Times New Roman CYR" w:hAnsi="Times New Roman CYR" w:cs="Times New Roman CYR"/>
          <w:sz w:val="24"/>
          <w:szCs w:val="24"/>
          <w:lang w:val="uk-UA"/>
        </w:rPr>
        <w:t>»,  Сумськ</w:t>
      </w:r>
      <w:r w:rsidR="00452985">
        <w:rPr>
          <w:rFonts w:ascii="Times New Roman CYR" w:hAnsi="Times New Roman CYR" w:cs="Times New Roman CYR"/>
          <w:sz w:val="24"/>
          <w:szCs w:val="24"/>
          <w:lang w:val="uk-UA"/>
        </w:rPr>
        <w:t>ої</w:t>
      </w:r>
      <w:r w:rsidRPr="0085427B">
        <w:rPr>
          <w:rFonts w:ascii="Times New Roman CYR" w:hAnsi="Times New Roman CYR" w:cs="Times New Roman CYR"/>
          <w:sz w:val="24"/>
          <w:szCs w:val="24"/>
          <w:lang w:val="uk-UA"/>
        </w:rPr>
        <w:t xml:space="preserve"> област</w:t>
      </w:r>
      <w:r w:rsidR="00452985">
        <w:rPr>
          <w:rFonts w:ascii="Times New Roman CYR" w:hAnsi="Times New Roman CYR" w:cs="Times New Roman CYR"/>
          <w:sz w:val="24"/>
          <w:szCs w:val="24"/>
          <w:lang w:val="uk-UA"/>
        </w:rPr>
        <w:t>і</w:t>
      </w:r>
      <w:r w:rsidR="00BD38D0">
        <w:rPr>
          <w:rFonts w:ascii="Times New Roman CYR" w:hAnsi="Times New Roman CYR" w:cs="Times New Roman CYR"/>
          <w:sz w:val="24"/>
          <w:szCs w:val="24"/>
          <w:lang w:val="uk-UA"/>
        </w:rPr>
        <w:t>.</w:t>
      </w:r>
    </w:p>
    <w:p w:rsidR="005D00CF" w:rsidRPr="0085427B" w:rsidRDefault="00D81CA9" w:rsidP="0085427B">
      <w:pPr>
        <w:ind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t>Крім того, на офіційному сайті</w:t>
      </w:r>
      <w:r w:rsidR="00452985">
        <w:rPr>
          <w:rFonts w:ascii="Times New Roman CYR" w:hAnsi="Times New Roman CYR" w:cs="Times New Roman CYR"/>
          <w:sz w:val="24"/>
          <w:szCs w:val="24"/>
          <w:lang w:val="uk-UA"/>
        </w:rPr>
        <w:t xml:space="preserve"> </w:t>
      </w:r>
      <w:proofErr w:type="spellStart"/>
      <w:r w:rsidR="00452985">
        <w:rPr>
          <w:rFonts w:ascii="Times New Roman CYR" w:hAnsi="Times New Roman CYR" w:cs="Times New Roman CYR"/>
          <w:sz w:val="24"/>
          <w:szCs w:val="24"/>
          <w:lang w:val="uk-UA"/>
        </w:rPr>
        <w:t>Держекоінспекції</w:t>
      </w:r>
      <w:proofErr w:type="spellEnd"/>
      <w:r w:rsidRPr="0085427B">
        <w:rPr>
          <w:rFonts w:ascii="Times New Roman CYR" w:hAnsi="Times New Roman CYR" w:cs="Times New Roman CYR"/>
          <w:sz w:val="24"/>
          <w:szCs w:val="24"/>
          <w:lang w:val="uk-UA"/>
        </w:rPr>
        <w:t xml:space="preserve"> йдеться про знищення мисливських вишок «народними месниками»</w:t>
      </w:r>
      <w:r w:rsidR="00452985">
        <w:rPr>
          <w:rFonts w:ascii="Times New Roman CYR" w:hAnsi="Times New Roman CYR" w:cs="Times New Roman CYR"/>
          <w:sz w:val="24"/>
          <w:szCs w:val="24"/>
          <w:lang w:val="uk-UA"/>
        </w:rPr>
        <w:t xml:space="preserve"> в К</w:t>
      </w:r>
      <w:r w:rsidRPr="0085427B">
        <w:rPr>
          <w:rFonts w:ascii="Times New Roman CYR" w:hAnsi="Times New Roman CYR" w:cs="Times New Roman CYR"/>
          <w:sz w:val="24"/>
          <w:szCs w:val="24"/>
          <w:lang w:val="uk-UA"/>
        </w:rPr>
        <w:t xml:space="preserve">іверцівському </w:t>
      </w:r>
      <w:proofErr w:type="spellStart"/>
      <w:r w:rsidRPr="0085427B">
        <w:rPr>
          <w:rFonts w:ascii="Times New Roman CYR" w:hAnsi="Times New Roman CYR" w:cs="Times New Roman CYR"/>
          <w:sz w:val="24"/>
          <w:szCs w:val="24"/>
          <w:lang w:val="uk-UA"/>
        </w:rPr>
        <w:t>нацпарку</w:t>
      </w:r>
      <w:proofErr w:type="spellEnd"/>
      <w:r w:rsidRPr="0085427B">
        <w:rPr>
          <w:rFonts w:ascii="Times New Roman CYR" w:hAnsi="Times New Roman CYR" w:cs="Times New Roman CYR"/>
          <w:sz w:val="24"/>
          <w:szCs w:val="24"/>
          <w:lang w:val="uk-UA"/>
        </w:rPr>
        <w:t xml:space="preserve"> та загальнодержавному заказнику «</w:t>
      </w:r>
      <w:proofErr w:type="spellStart"/>
      <w:r w:rsidRPr="0085427B">
        <w:rPr>
          <w:rFonts w:ascii="Times New Roman CYR" w:hAnsi="Times New Roman CYR" w:cs="Times New Roman CYR"/>
          <w:sz w:val="24"/>
          <w:szCs w:val="24"/>
          <w:lang w:val="uk-UA"/>
        </w:rPr>
        <w:t>Ржищ</w:t>
      </w:r>
      <w:r w:rsidR="00AF29EB">
        <w:rPr>
          <w:rFonts w:ascii="Times New Roman CYR" w:hAnsi="Times New Roman CYR" w:cs="Times New Roman CYR"/>
          <w:sz w:val="24"/>
          <w:szCs w:val="24"/>
          <w:lang w:val="uk-UA"/>
        </w:rPr>
        <w:t>і</w:t>
      </w:r>
      <w:r w:rsidRPr="0085427B">
        <w:rPr>
          <w:rFonts w:ascii="Times New Roman CYR" w:hAnsi="Times New Roman CYR" w:cs="Times New Roman CYR"/>
          <w:sz w:val="24"/>
          <w:szCs w:val="24"/>
          <w:lang w:val="uk-UA"/>
        </w:rPr>
        <w:t>вський</w:t>
      </w:r>
      <w:proofErr w:type="spellEnd"/>
      <w:r w:rsidRPr="0085427B">
        <w:rPr>
          <w:rFonts w:ascii="Times New Roman CYR" w:hAnsi="Times New Roman CYR" w:cs="Times New Roman CYR"/>
          <w:sz w:val="24"/>
          <w:szCs w:val="24"/>
          <w:lang w:val="uk-UA"/>
        </w:rPr>
        <w:t>».</w:t>
      </w:r>
    </w:p>
    <w:p w:rsidR="00D81CA9" w:rsidRPr="0085427B" w:rsidRDefault="00D81CA9" w:rsidP="0085427B">
      <w:pPr>
        <w:ind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t xml:space="preserve">На офіційному сайті </w:t>
      </w:r>
      <w:r w:rsidR="00452985">
        <w:rPr>
          <w:rFonts w:ascii="Times New Roman CYR" w:hAnsi="Times New Roman CYR" w:cs="Times New Roman CYR"/>
          <w:sz w:val="24"/>
          <w:szCs w:val="24"/>
          <w:lang w:val="uk-UA"/>
        </w:rPr>
        <w:t>«</w:t>
      </w:r>
      <w:r w:rsidRPr="0085427B">
        <w:rPr>
          <w:rFonts w:ascii="Times New Roman CYR" w:hAnsi="Times New Roman CYR" w:cs="Times New Roman CYR"/>
          <w:sz w:val="24"/>
          <w:szCs w:val="24"/>
          <w:lang w:val="uk-UA"/>
        </w:rPr>
        <w:t>Київського еколого-культурного центру</w:t>
      </w:r>
      <w:r w:rsidR="00452985">
        <w:rPr>
          <w:rFonts w:ascii="Times New Roman CYR" w:hAnsi="Times New Roman CYR" w:cs="Times New Roman CYR"/>
          <w:sz w:val="24"/>
          <w:szCs w:val="24"/>
          <w:lang w:val="uk-UA"/>
        </w:rPr>
        <w:t>»</w:t>
      </w:r>
      <w:r w:rsidRPr="0085427B">
        <w:rPr>
          <w:rFonts w:ascii="Times New Roman CYR" w:hAnsi="Times New Roman CYR" w:cs="Times New Roman CYR"/>
          <w:sz w:val="24"/>
          <w:szCs w:val="24"/>
          <w:lang w:val="uk-UA"/>
        </w:rPr>
        <w:t xml:space="preserve"> </w:t>
      </w:r>
      <w:r w:rsidR="00452985">
        <w:rPr>
          <w:rFonts w:ascii="Times New Roman CYR" w:hAnsi="Times New Roman CYR" w:cs="Times New Roman CYR"/>
          <w:sz w:val="24"/>
          <w:szCs w:val="24"/>
          <w:lang w:val="uk-UA"/>
        </w:rPr>
        <w:t xml:space="preserve">(КЕКЦ) </w:t>
      </w:r>
      <w:r w:rsidRPr="0085427B">
        <w:rPr>
          <w:rFonts w:ascii="Times New Roman CYR" w:hAnsi="Times New Roman CYR" w:cs="Times New Roman CYR"/>
          <w:sz w:val="24"/>
          <w:szCs w:val="24"/>
          <w:lang w:val="uk-UA"/>
        </w:rPr>
        <w:t xml:space="preserve">також розміщена інформація про знищення мисливських вишок за активної участі </w:t>
      </w:r>
      <w:proofErr w:type="spellStart"/>
      <w:r w:rsidRPr="0085427B">
        <w:rPr>
          <w:rFonts w:ascii="Times New Roman CYR" w:hAnsi="Times New Roman CYR" w:cs="Times New Roman CYR"/>
          <w:sz w:val="24"/>
          <w:szCs w:val="24"/>
          <w:lang w:val="uk-UA"/>
        </w:rPr>
        <w:t>Держекоінспекції</w:t>
      </w:r>
      <w:proofErr w:type="spellEnd"/>
      <w:r w:rsidRPr="0085427B">
        <w:rPr>
          <w:rFonts w:ascii="Times New Roman CYR" w:hAnsi="Times New Roman CYR" w:cs="Times New Roman CYR"/>
          <w:sz w:val="24"/>
          <w:szCs w:val="24"/>
          <w:lang w:val="uk-UA"/>
        </w:rPr>
        <w:t xml:space="preserve"> в наступних регіонах:</w:t>
      </w:r>
    </w:p>
    <w:p w:rsidR="00D81CA9" w:rsidRPr="0085427B" w:rsidRDefault="00FE4D85" w:rsidP="0085427B">
      <w:pPr>
        <w:numPr>
          <w:ilvl w:val="0"/>
          <w:numId w:val="12"/>
        </w:numPr>
        <w:ind w:left="0"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t>Регіональний ландшафтний парк «Ізюмська лука», ботанічний заказник «</w:t>
      </w:r>
      <w:proofErr w:type="spellStart"/>
      <w:r w:rsidRPr="0085427B">
        <w:rPr>
          <w:rFonts w:ascii="Times New Roman CYR" w:hAnsi="Times New Roman CYR" w:cs="Times New Roman CYR"/>
          <w:sz w:val="24"/>
          <w:szCs w:val="24"/>
          <w:lang w:val="uk-UA"/>
        </w:rPr>
        <w:t>Мурафський</w:t>
      </w:r>
      <w:proofErr w:type="spellEnd"/>
      <w:r w:rsidRPr="0085427B">
        <w:rPr>
          <w:rFonts w:ascii="Times New Roman CYR" w:hAnsi="Times New Roman CYR" w:cs="Times New Roman CYR"/>
          <w:sz w:val="24"/>
          <w:szCs w:val="24"/>
          <w:lang w:val="uk-UA"/>
        </w:rPr>
        <w:t>», заказник «</w:t>
      </w:r>
      <w:proofErr w:type="spellStart"/>
      <w:r w:rsidRPr="0085427B">
        <w:rPr>
          <w:rFonts w:ascii="Times New Roman CYR" w:hAnsi="Times New Roman CYR" w:cs="Times New Roman CYR"/>
          <w:sz w:val="24"/>
          <w:szCs w:val="24"/>
          <w:lang w:val="uk-UA"/>
        </w:rPr>
        <w:t>Середньодонецький</w:t>
      </w:r>
      <w:proofErr w:type="spellEnd"/>
      <w:r w:rsidRPr="0085427B">
        <w:rPr>
          <w:rFonts w:ascii="Times New Roman CYR" w:hAnsi="Times New Roman CYR" w:cs="Times New Roman CYR"/>
          <w:sz w:val="24"/>
          <w:szCs w:val="24"/>
          <w:lang w:val="uk-UA"/>
        </w:rPr>
        <w:t>» – Харківська область;</w:t>
      </w:r>
    </w:p>
    <w:p w:rsidR="00FE4D85" w:rsidRPr="0085427B" w:rsidRDefault="00FE4D85" w:rsidP="0085427B">
      <w:pPr>
        <w:numPr>
          <w:ilvl w:val="0"/>
          <w:numId w:val="12"/>
        </w:numPr>
        <w:ind w:left="0"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t>Заказник «</w:t>
      </w:r>
      <w:proofErr w:type="spellStart"/>
      <w:r w:rsidRPr="0085427B">
        <w:rPr>
          <w:rFonts w:ascii="Times New Roman CYR" w:hAnsi="Times New Roman CYR" w:cs="Times New Roman CYR"/>
          <w:sz w:val="24"/>
          <w:szCs w:val="24"/>
          <w:lang w:val="uk-UA"/>
        </w:rPr>
        <w:t>Цезарівський</w:t>
      </w:r>
      <w:proofErr w:type="spellEnd"/>
      <w:r w:rsidRPr="0085427B">
        <w:rPr>
          <w:rFonts w:ascii="Times New Roman CYR" w:hAnsi="Times New Roman CYR" w:cs="Times New Roman CYR"/>
          <w:sz w:val="24"/>
          <w:szCs w:val="24"/>
          <w:lang w:val="uk-UA"/>
        </w:rPr>
        <w:t>», заповідне урочище «</w:t>
      </w:r>
      <w:proofErr w:type="spellStart"/>
      <w:r w:rsidRPr="0085427B">
        <w:rPr>
          <w:rFonts w:ascii="Times New Roman CYR" w:hAnsi="Times New Roman CYR" w:cs="Times New Roman CYR"/>
          <w:sz w:val="24"/>
          <w:szCs w:val="24"/>
          <w:lang w:val="uk-UA"/>
        </w:rPr>
        <w:t>Вепрове</w:t>
      </w:r>
      <w:proofErr w:type="spellEnd"/>
      <w:r w:rsidRPr="0085427B">
        <w:rPr>
          <w:rFonts w:ascii="Times New Roman CYR" w:hAnsi="Times New Roman CYR" w:cs="Times New Roman CYR"/>
          <w:sz w:val="24"/>
          <w:szCs w:val="24"/>
          <w:lang w:val="uk-UA"/>
        </w:rPr>
        <w:t>», заказник «</w:t>
      </w:r>
      <w:proofErr w:type="spellStart"/>
      <w:r w:rsidRPr="0085427B">
        <w:rPr>
          <w:rFonts w:ascii="Times New Roman CYR" w:hAnsi="Times New Roman CYR" w:cs="Times New Roman CYR"/>
          <w:sz w:val="24"/>
          <w:szCs w:val="24"/>
          <w:lang w:val="uk-UA"/>
        </w:rPr>
        <w:t>Черненський</w:t>
      </w:r>
      <w:proofErr w:type="spellEnd"/>
      <w:r w:rsidRPr="0085427B">
        <w:rPr>
          <w:rFonts w:ascii="Times New Roman CYR" w:hAnsi="Times New Roman CYR" w:cs="Times New Roman CYR"/>
          <w:sz w:val="24"/>
          <w:szCs w:val="24"/>
          <w:lang w:val="uk-UA"/>
        </w:rPr>
        <w:t>» – Київська область.</w:t>
      </w:r>
    </w:p>
    <w:p w:rsidR="00452985" w:rsidRDefault="00C157BC" w:rsidP="0085427B">
      <w:pPr>
        <w:ind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t>В</w:t>
      </w:r>
      <w:r w:rsidR="007C23D6" w:rsidRPr="0085427B">
        <w:rPr>
          <w:rFonts w:ascii="Times New Roman CYR" w:hAnsi="Times New Roman CYR" w:cs="Times New Roman CYR"/>
          <w:sz w:val="24"/>
          <w:szCs w:val="24"/>
          <w:lang w:val="uk-UA"/>
        </w:rPr>
        <w:t xml:space="preserve">ежі є </w:t>
      </w:r>
      <w:proofErr w:type="spellStart"/>
      <w:r w:rsidR="007C23D6" w:rsidRPr="0085427B">
        <w:rPr>
          <w:rFonts w:ascii="Times New Roman CYR" w:hAnsi="Times New Roman CYR" w:cs="Times New Roman CYR"/>
          <w:sz w:val="24"/>
          <w:szCs w:val="24"/>
          <w:lang w:val="uk-UA"/>
        </w:rPr>
        <w:t>біотехнічними</w:t>
      </w:r>
      <w:proofErr w:type="spellEnd"/>
      <w:r w:rsidR="007C23D6" w:rsidRPr="0085427B">
        <w:rPr>
          <w:rFonts w:ascii="Times New Roman CYR" w:hAnsi="Times New Roman CYR" w:cs="Times New Roman CYR"/>
          <w:sz w:val="24"/>
          <w:szCs w:val="24"/>
          <w:lang w:val="uk-UA"/>
        </w:rPr>
        <w:t xml:space="preserve"> спорудами, які використовуються</w:t>
      </w:r>
      <w:r w:rsidR="00BD38D0">
        <w:rPr>
          <w:rFonts w:ascii="Times New Roman CYR" w:hAnsi="Times New Roman CYR" w:cs="Times New Roman CYR"/>
          <w:sz w:val="24"/>
          <w:szCs w:val="24"/>
          <w:lang w:val="uk-UA"/>
        </w:rPr>
        <w:t>,</w:t>
      </w:r>
      <w:r w:rsidR="007C23D6" w:rsidRPr="0085427B">
        <w:rPr>
          <w:rFonts w:ascii="Times New Roman CYR" w:hAnsi="Times New Roman CYR" w:cs="Times New Roman CYR"/>
          <w:sz w:val="24"/>
          <w:szCs w:val="24"/>
          <w:lang w:val="uk-UA"/>
        </w:rPr>
        <w:t xml:space="preserve"> в тому числі</w:t>
      </w:r>
      <w:r w:rsidR="00BD38D0">
        <w:rPr>
          <w:rFonts w:ascii="Times New Roman CYR" w:hAnsi="Times New Roman CYR" w:cs="Times New Roman CYR"/>
          <w:sz w:val="24"/>
          <w:szCs w:val="24"/>
          <w:lang w:val="uk-UA"/>
        </w:rPr>
        <w:t>,</w:t>
      </w:r>
      <w:r w:rsidR="007C23D6" w:rsidRPr="0085427B">
        <w:rPr>
          <w:rFonts w:ascii="Times New Roman CYR" w:hAnsi="Times New Roman CYR" w:cs="Times New Roman CYR"/>
          <w:sz w:val="24"/>
          <w:szCs w:val="24"/>
          <w:lang w:val="uk-UA"/>
        </w:rPr>
        <w:t xml:space="preserve"> і для спостереження за дикими тваринами</w:t>
      </w:r>
      <w:r w:rsidR="00452985">
        <w:rPr>
          <w:rFonts w:ascii="Times New Roman CYR" w:hAnsi="Times New Roman CYR" w:cs="Times New Roman CYR"/>
          <w:sz w:val="24"/>
          <w:szCs w:val="24"/>
          <w:lang w:val="uk-UA"/>
        </w:rPr>
        <w:t xml:space="preserve"> і здійснення обліку їх чисельності</w:t>
      </w:r>
      <w:r w:rsidR="007C23D6" w:rsidRPr="0085427B">
        <w:rPr>
          <w:rFonts w:ascii="Times New Roman CYR" w:hAnsi="Times New Roman CYR" w:cs="Times New Roman CYR"/>
          <w:sz w:val="24"/>
          <w:szCs w:val="24"/>
          <w:lang w:val="uk-UA"/>
        </w:rPr>
        <w:t xml:space="preserve">. </w:t>
      </w:r>
      <w:r w:rsidR="00863B0A" w:rsidRPr="0085427B">
        <w:rPr>
          <w:rFonts w:ascii="Times New Roman CYR" w:hAnsi="Times New Roman CYR" w:cs="Times New Roman CYR"/>
          <w:sz w:val="24"/>
          <w:szCs w:val="24"/>
          <w:lang w:val="uk-UA"/>
        </w:rPr>
        <w:t xml:space="preserve">Згідно </w:t>
      </w:r>
      <w:r w:rsidR="00BD38D0">
        <w:rPr>
          <w:rFonts w:ascii="Times New Roman CYR" w:hAnsi="Times New Roman CYR" w:cs="Times New Roman CYR"/>
          <w:sz w:val="24"/>
          <w:szCs w:val="24"/>
          <w:lang w:val="uk-UA"/>
        </w:rPr>
        <w:t>і</w:t>
      </w:r>
      <w:r w:rsidR="00863B0A" w:rsidRPr="0085427B">
        <w:rPr>
          <w:rFonts w:ascii="Times New Roman CYR" w:hAnsi="Times New Roman CYR" w:cs="Times New Roman CYR"/>
          <w:sz w:val="24"/>
          <w:szCs w:val="24"/>
          <w:lang w:val="uk-UA"/>
        </w:rPr>
        <w:t>з Положенням про наукову та науково-технічну діяльність природних і біосферних заповідників та національних природних парків, затвердж</w:t>
      </w:r>
      <w:r w:rsidR="00BD38D0">
        <w:rPr>
          <w:rFonts w:ascii="Times New Roman CYR" w:hAnsi="Times New Roman CYR" w:cs="Times New Roman CYR"/>
          <w:sz w:val="24"/>
          <w:szCs w:val="24"/>
          <w:lang w:val="uk-UA"/>
        </w:rPr>
        <w:t>ен</w:t>
      </w:r>
      <w:r w:rsidR="00BB7E6B">
        <w:rPr>
          <w:rFonts w:ascii="Times New Roman CYR" w:hAnsi="Times New Roman CYR" w:cs="Times New Roman CYR"/>
          <w:sz w:val="24"/>
          <w:szCs w:val="24"/>
          <w:lang w:val="uk-UA"/>
        </w:rPr>
        <w:t>ого</w:t>
      </w:r>
      <w:bookmarkStart w:id="0" w:name="_GoBack"/>
      <w:bookmarkEnd w:id="0"/>
      <w:r w:rsidR="00863B0A" w:rsidRPr="0085427B">
        <w:rPr>
          <w:rFonts w:ascii="Times New Roman CYR" w:hAnsi="Times New Roman CYR" w:cs="Times New Roman CYR"/>
          <w:sz w:val="24"/>
          <w:szCs w:val="24"/>
          <w:lang w:val="uk-UA"/>
        </w:rPr>
        <w:t xml:space="preserve"> Наказом </w:t>
      </w:r>
      <w:proofErr w:type="spellStart"/>
      <w:r w:rsidR="00863B0A" w:rsidRPr="0085427B">
        <w:rPr>
          <w:rFonts w:ascii="Times New Roman CYR" w:hAnsi="Times New Roman CYR" w:cs="Times New Roman CYR"/>
          <w:sz w:val="24"/>
          <w:szCs w:val="24"/>
          <w:lang w:val="uk-UA"/>
        </w:rPr>
        <w:t>Мінприроди</w:t>
      </w:r>
      <w:proofErr w:type="spellEnd"/>
      <w:r w:rsidR="00863B0A" w:rsidRPr="0085427B">
        <w:rPr>
          <w:rFonts w:ascii="Times New Roman CYR" w:hAnsi="Times New Roman CYR" w:cs="Times New Roman CYR"/>
          <w:sz w:val="24"/>
          <w:szCs w:val="24"/>
          <w:lang w:val="uk-UA"/>
        </w:rPr>
        <w:t xml:space="preserve"> № 414 від 29.10.2015р, основними напрямами наукової та науково-технічної діяльності установ ПЗФ є</w:t>
      </w:r>
      <w:r w:rsidR="00452985">
        <w:rPr>
          <w:rFonts w:ascii="Times New Roman CYR" w:hAnsi="Times New Roman CYR" w:cs="Times New Roman CYR"/>
          <w:sz w:val="24"/>
          <w:szCs w:val="24"/>
          <w:lang w:val="uk-UA"/>
        </w:rPr>
        <w:t>,</w:t>
      </w:r>
      <w:r w:rsidR="00863B0A" w:rsidRPr="0085427B">
        <w:rPr>
          <w:rFonts w:ascii="Times New Roman CYR" w:hAnsi="Times New Roman CYR" w:cs="Times New Roman CYR"/>
          <w:sz w:val="24"/>
          <w:szCs w:val="24"/>
          <w:lang w:val="uk-UA"/>
        </w:rPr>
        <w:t xml:space="preserve"> в тому числі</w:t>
      </w:r>
      <w:r w:rsidR="00452985">
        <w:rPr>
          <w:rFonts w:ascii="Times New Roman CYR" w:hAnsi="Times New Roman CYR" w:cs="Times New Roman CYR"/>
          <w:sz w:val="24"/>
          <w:szCs w:val="24"/>
          <w:lang w:val="uk-UA"/>
        </w:rPr>
        <w:t>,</w:t>
      </w:r>
      <w:r w:rsidR="00863B0A" w:rsidRPr="0085427B">
        <w:rPr>
          <w:rFonts w:ascii="Times New Roman CYR" w:hAnsi="Times New Roman CYR" w:cs="Times New Roman CYR"/>
          <w:sz w:val="24"/>
          <w:szCs w:val="24"/>
          <w:lang w:val="uk-UA"/>
        </w:rPr>
        <w:t xml:space="preserve"> організація та здійснення систематичних спостережень (моніторингу) за станом та динамікою природних комплексів та об’єктів, інвентаризація об’єктів флори та фауни.</w:t>
      </w:r>
      <w:r w:rsidR="0085427B" w:rsidRPr="0085427B">
        <w:rPr>
          <w:rFonts w:ascii="Times New Roman CYR" w:hAnsi="Times New Roman CYR" w:cs="Times New Roman CYR"/>
          <w:sz w:val="24"/>
          <w:szCs w:val="24"/>
          <w:lang w:val="uk-UA"/>
        </w:rPr>
        <w:t xml:space="preserve"> </w:t>
      </w:r>
    </w:p>
    <w:p w:rsidR="00FE4D85" w:rsidRPr="0085427B" w:rsidRDefault="0085427B" w:rsidP="0085427B">
      <w:pPr>
        <w:ind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lastRenderedPageBreak/>
        <w:t>Отже</w:t>
      </w:r>
      <w:r w:rsidR="00452985">
        <w:rPr>
          <w:rFonts w:ascii="Times New Roman CYR" w:hAnsi="Times New Roman CYR" w:cs="Times New Roman CYR"/>
          <w:sz w:val="24"/>
          <w:szCs w:val="24"/>
          <w:lang w:val="uk-UA"/>
        </w:rPr>
        <w:t>,</w:t>
      </w:r>
      <w:r w:rsidRPr="0085427B">
        <w:rPr>
          <w:rFonts w:ascii="Times New Roman CYR" w:hAnsi="Times New Roman CYR" w:cs="Times New Roman CYR"/>
          <w:sz w:val="24"/>
          <w:szCs w:val="24"/>
          <w:lang w:val="uk-UA"/>
        </w:rPr>
        <w:t xml:space="preserve"> наявність на території об’єктів ПЗФ </w:t>
      </w:r>
      <w:proofErr w:type="spellStart"/>
      <w:r w:rsidRPr="0085427B">
        <w:rPr>
          <w:rFonts w:ascii="Times New Roman CYR" w:hAnsi="Times New Roman CYR" w:cs="Times New Roman CYR"/>
          <w:sz w:val="24"/>
          <w:szCs w:val="24"/>
          <w:lang w:val="uk-UA"/>
        </w:rPr>
        <w:t>біотехнічних</w:t>
      </w:r>
      <w:proofErr w:type="spellEnd"/>
      <w:r w:rsidRPr="0085427B">
        <w:rPr>
          <w:rFonts w:ascii="Times New Roman CYR" w:hAnsi="Times New Roman CYR" w:cs="Times New Roman CYR"/>
          <w:sz w:val="24"/>
          <w:szCs w:val="24"/>
          <w:lang w:val="uk-UA"/>
        </w:rPr>
        <w:t xml:space="preserve"> споруд, що використовуються для </w:t>
      </w:r>
      <w:r w:rsidR="00452985" w:rsidRPr="0085427B">
        <w:rPr>
          <w:rFonts w:ascii="Times New Roman CYR" w:hAnsi="Times New Roman CYR" w:cs="Times New Roman CYR"/>
          <w:sz w:val="24"/>
          <w:szCs w:val="24"/>
          <w:lang w:val="uk-UA"/>
        </w:rPr>
        <w:t>здійснення</w:t>
      </w:r>
      <w:r w:rsidRPr="0085427B">
        <w:rPr>
          <w:rFonts w:ascii="Times New Roman CYR" w:hAnsi="Times New Roman CYR" w:cs="Times New Roman CYR"/>
          <w:sz w:val="24"/>
          <w:szCs w:val="24"/>
          <w:lang w:val="uk-UA"/>
        </w:rPr>
        <w:t xml:space="preserve"> </w:t>
      </w:r>
      <w:r w:rsidR="00452985">
        <w:rPr>
          <w:rFonts w:ascii="Times New Roman CYR" w:hAnsi="Times New Roman CYR" w:cs="Times New Roman CYR"/>
          <w:sz w:val="24"/>
          <w:szCs w:val="24"/>
          <w:lang w:val="uk-UA"/>
        </w:rPr>
        <w:t>моніторингу</w:t>
      </w:r>
      <w:r w:rsidRPr="0085427B">
        <w:rPr>
          <w:rFonts w:ascii="Times New Roman CYR" w:hAnsi="Times New Roman CYR" w:cs="Times New Roman CYR"/>
          <w:sz w:val="24"/>
          <w:szCs w:val="24"/>
          <w:lang w:val="uk-UA"/>
        </w:rPr>
        <w:t>, не суперечить вимо</w:t>
      </w:r>
      <w:r w:rsidR="00452985">
        <w:rPr>
          <w:rFonts w:ascii="Times New Roman CYR" w:hAnsi="Times New Roman CYR" w:cs="Times New Roman CYR"/>
          <w:sz w:val="24"/>
          <w:szCs w:val="24"/>
          <w:lang w:val="uk-UA"/>
        </w:rPr>
        <w:t>гам</w:t>
      </w:r>
      <w:r w:rsidRPr="0085427B">
        <w:rPr>
          <w:rFonts w:ascii="Times New Roman CYR" w:hAnsi="Times New Roman CYR" w:cs="Times New Roman CYR"/>
          <w:sz w:val="24"/>
          <w:szCs w:val="24"/>
          <w:lang w:val="uk-UA"/>
        </w:rPr>
        <w:t xml:space="preserve"> ЗУ «Про природно-заповідний фонд» в частині заборони будівництва споруд, не </w:t>
      </w:r>
      <w:r w:rsidR="00452985" w:rsidRPr="0085427B">
        <w:rPr>
          <w:rFonts w:ascii="Times New Roman CYR" w:hAnsi="Times New Roman CYR" w:cs="Times New Roman CYR"/>
          <w:sz w:val="24"/>
          <w:szCs w:val="24"/>
          <w:lang w:val="uk-UA"/>
        </w:rPr>
        <w:t>пов’язаних</w:t>
      </w:r>
      <w:r w:rsidRPr="0085427B">
        <w:rPr>
          <w:rFonts w:ascii="Times New Roman CYR" w:hAnsi="Times New Roman CYR" w:cs="Times New Roman CYR"/>
          <w:sz w:val="24"/>
          <w:szCs w:val="24"/>
          <w:lang w:val="uk-UA"/>
        </w:rPr>
        <w:t xml:space="preserve"> з діяльністю </w:t>
      </w:r>
      <w:r w:rsidR="00452985" w:rsidRPr="0085427B">
        <w:rPr>
          <w:rFonts w:ascii="Times New Roman CYR" w:hAnsi="Times New Roman CYR" w:cs="Times New Roman CYR"/>
          <w:sz w:val="24"/>
          <w:szCs w:val="24"/>
          <w:lang w:val="uk-UA"/>
        </w:rPr>
        <w:t>об’єктів</w:t>
      </w:r>
      <w:r w:rsidRPr="0085427B">
        <w:rPr>
          <w:rFonts w:ascii="Times New Roman CYR" w:hAnsi="Times New Roman CYR" w:cs="Times New Roman CYR"/>
          <w:sz w:val="24"/>
          <w:szCs w:val="24"/>
          <w:lang w:val="uk-UA"/>
        </w:rPr>
        <w:t xml:space="preserve"> ПЗФ.</w:t>
      </w:r>
    </w:p>
    <w:p w:rsidR="0085427B" w:rsidRPr="0085427B" w:rsidRDefault="0085427B" w:rsidP="0085427B">
      <w:pPr>
        <w:ind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t xml:space="preserve">Враховуючи викладене вище, та інформацію про те, що знищення </w:t>
      </w:r>
      <w:r w:rsidR="00BD38D0">
        <w:rPr>
          <w:rFonts w:ascii="Times New Roman CYR" w:hAnsi="Times New Roman CYR" w:cs="Times New Roman CYR"/>
          <w:sz w:val="24"/>
          <w:szCs w:val="24"/>
          <w:lang w:val="uk-UA"/>
        </w:rPr>
        <w:t>таких</w:t>
      </w:r>
      <w:r w:rsidRPr="0085427B">
        <w:rPr>
          <w:rFonts w:ascii="Times New Roman CYR" w:hAnsi="Times New Roman CYR" w:cs="Times New Roman CYR"/>
          <w:sz w:val="24"/>
          <w:szCs w:val="24"/>
          <w:lang w:val="uk-UA"/>
        </w:rPr>
        <w:t xml:space="preserve"> </w:t>
      </w:r>
      <w:r w:rsidR="00BD38D0">
        <w:rPr>
          <w:rFonts w:ascii="Times New Roman CYR" w:hAnsi="Times New Roman CYR" w:cs="Times New Roman CYR"/>
          <w:sz w:val="24"/>
          <w:szCs w:val="24"/>
          <w:lang w:val="uk-UA"/>
        </w:rPr>
        <w:t>споруд</w:t>
      </w:r>
      <w:r w:rsidRPr="0085427B">
        <w:rPr>
          <w:rFonts w:ascii="Times New Roman CYR" w:hAnsi="Times New Roman CYR" w:cs="Times New Roman CYR"/>
          <w:sz w:val="24"/>
          <w:szCs w:val="24"/>
          <w:lang w:val="uk-UA"/>
        </w:rPr>
        <w:t xml:space="preserve"> здійснюється</w:t>
      </w:r>
      <w:r w:rsidR="00452985">
        <w:rPr>
          <w:rFonts w:ascii="Times New Roman CYR" w:hAnsi="Times New Roman CYR" w:cs="Times New Roman CYR"/>
          <w:sz w:val="24"/>
          <w:szCs w:val="24"/>
          <w:lang w:val="uk-UA"/>
        </w:rPr>
        <w:t xml:space="preserve"> за приписами </w:t>
      </w:r>
      <w:proofErr w:type="spellStart"/>
      <w:r w:rsidR="00452985">
        <w:rPr>
          <w:rFonts w:ascii="Times New Roman CYR" w:hAnsi="Times New Roman CYR" w:cs="Times New Roman CYR"/>
          <w:sz w:val="24"/>
          <w:szCs w:val="24"/>
          <w:lang w:val="uk-UA"/>
        </w:rPr>
        <w:t>Держекоінспекції</w:t>
      </w:r>
      <w:proofErr w:type="spellEnd"/>
      <w:r w:rsidR="00452985">
        <w:rPr>
          <w:rFonts w:ascii="Times New Roman CYR" w:hAnsi="Times New Roman CYR" w:cs="Times New Roman CYR"/>
          <w:sz w:val="24"/>
          <w:szCs w:val="24"/>
          <w:lang w:val="uk-UA"/>
        </w:rPr>
        <w:t xml:space="preserve"> (</w:t>
      </w:r>
      <w:r w:rsidRPr="0085427B">
        <w:rPr>
          <w:rFonts w:ascii="Times New Roman CYR" w:hAnsi="Times New Roman CYR" w:cs="Times New Roman CYR"/>
          <w:sz w:val="24"/>
          <w:szCs w:val="24"/>
          <w:lang w:val="uk-UA"/>
        </w:rPr>
        <w:t xml:space="preserve">розміщена на офіційному сайті КЕКЦ), з метою встановлення </w:t>
      </w:r>
      <w:r w:rsidR="00452985">
        <w:rPr>
          <w:rFonts w:ascii="Times New Roman CYR" w:hAnsi="Times New Roman CYR" w:cs="Times New Roman CYR"/>
          <w:sz w:val="24"/>
          <w:szCs w:val="24"/>
          <w:lang w:val="uk-UA"/>
        </w:rPr>
        <w:t>обґрунтування для</w:t>
      </w:r>
      <w:r w:rsidRPr="0085427B">
        <w:rPr>
          <w:rFonts w:ascii="Times New Roman CYR" w:hAnsi="Times New Roman CYR" w:cs="Times New Roman CYR"/>
          <w:sz w:val="24"/>
          <w:szCs w:val="24"/>
          <w:lang w:val="uk-UA"/>
        </w:rPr>
        <w:t xml:space="preserve"> здійсн</w:t>
      </w:r>
      <w:r w:rsidR="00452985">
        <w:rPr>
          <w:rFonts w:ascii="Times New Roman CYR" w:hAnsi="Times New Roman CYR" w:cs="Times New Roman CYR"/>
          <w:sz w:val="24"/>
          <w:szCs w:val="24"/>
          <w:lang w:val="uk-UA"/>
        </w:rPr>
        <w:t>ення</w:t>
      </w:r>
      <w:r w:rsidRPr="0085427B">
        <w:rPr>
          <w:rFonts w:ascii="Times New Roman CYR" w:hAnsi="Times New Roman CYR" w:cs="Times New Roman CYR"/>
          <w:sz w:val="24"/>
          <w:szCs w:val="24"/>
          <w:lang w:val="uk-UA"/>
        </w:rPr>
        <w:t xml:space="preserve"> демонтаж</w:t>
      </w:r>
      <w:r w:rsidR="00452985">
        <w:rPr>
          <w:rFonts w:ascii="Times New Roman CYR" w:hAnsi="Times New Roman CYR" w:cs="Times New Roman CYR"/>
          <w:sz w:val="24"/>
          <w:szCs w:val="24"/>
          <w:lang w:val="uk-UA"/>
        </w:rPr>
        <w:t>у</w:t>
      </w:r>
      <w:r w:rsidRPr="0085427B">
        <w:rPr>
          <w:rFonts w:ascii="Times New Roman CYR" w:hAnsi="Times New Roman CYR" w:cs="Times New Roman CYR"/>
          <w:sz w:val="24"/>
          <w:szCs w:val="24"/>
          <w:lang w:val="uk-UA"/>
        </w:rPr>
        <w:t>, просимо Вас:</w:t>
      </w:r>
    </w:p>
    <w:p w:rsidR="0085427B" w:rsidRDefault="0085427B" w:rsidP="0085427B">
      <w:pPr>
        <w:numPr>
          <w:ilvl w:val="0"/>
          <w:numId w:val="13"/>
        </w:numPr>
        <w:ind w:left="0" w:firstLine="567"/>
        <w:jc w:val="both"/>
        <w:rPr>
          <w:rFonts w:ascii="Times New Roman CYR" w:hAnsi="Times New Roman CYR" w:cs="Times New Roman CYR"/>
          <w:sz w:val="24"/>
          <w:szCs w:val="24"/>
          <w:lang w:val="uk-UA"/>
        </w:rPr>
      </w:pPr>
      <w:r w:rsidRPr="0085427B">
        <w:rPr>
          <w:rFonts w:ascii="Times New Roman CYR" w:hAnsi="Times New Roman CYR" w:cs="Times New Roman CYR"/>
          <w:sz w:val="24"/>
          <w:szCs w:val="24"/>
          <w:lang w:val="uk-UA"/>
        </w:rPr>
        <w:t xml:space="preserve">Надати копії приписів </w:t>
      </w:r>
      <w:proofErr w:type="spellStart"/>
      <w:r w:rsidRPr="0085427B">
        <w:rPr>
          <w:rFonts w:ascii="Times New Roman CYR" w:hAnsi="Times New Roman CYR" w:cs="Times New Roman CYR"/>
          <w:sz w:val="24"/>
          <w:szCs w:val="24"/>
          <w:lang w:val="uk-UA"/>
        </w:rPr>
        <w:t>Держекоінспекції</w:t>
      </w:r>
      <w:proofErr w:type="spellEnd"/>
      <w:r w:rsidRPr="0085427B">
        <w:rPr>
          <w:rFonts w:ascii="Times New Roman CYR" w:hAnsi="Times New Roman CYR" w:cs="Times New Roman CYR"/>
          <w:sz w:val="24"/>
          <w:szCs w:val="24"/>
          <w:lang w:val="uk-UA"/>
        </w:rPr>
        <w:t xml:space="preserve"> щодо демонтажу </w:t>
      </w:r>
      <w:r w:rsidR="00BD38D0">
        <w:rPr>
          <w:rFonts w:ascii="Times New Roman CYR" w:hAnsi="Times New Roman CYR" w:cs="Times New Roman CYR"/>
          <w:sz w:val="24"/>
          <w:szCs w:val="24"/>
          <w:lang w:val="uk-UA"/>
        </w:rPr>
        <w:t>вказаних споруд</w:t>
      </w:r>
      <w:r w:rsidRPr="0085427B">
        <w:rPr>
          <w:rFonts w:ascii="Times New Roman CYR" w:hAnsi="Times New Roman CYR" w:cs="Times New Roman CYR"/>
          <w:sz w:val="24"/>
          <w:szCs w:val="24"/>
          <w:lang w:val="uk-UA"/>
        </w:rPr>
        <w:t xml:space="preserve"> на території </w:t>
      </w:r>
      <w:r w:rsidR="00AF29EB">
        <w:rPr>
          <w:rFonts w:ascii="Times New Roman CYR" w:hAnsi="Times New Roman CYR" w:cs="Times New Roman CYR"/>
          <w:sz w:val="24"/>
          <w:szCs w:val="24"/>
          <w:lang w:val="uk-UA"/>
        </w:rPr>
        <w:t xml:space="preserve">перелічених </w:t>
      </w:r>
      <w:r w:rsidR="00452985" w:rsidRPr="0085427B">
        <w:rPr>
          <w:rFonts w:ascii="Times New Roman CYR" w:hAnsi="Times New Roman CYR" w:cs="Times New Roman CYR"/>
          <w:sz w:val="24"/>
          <w:szCs w:val="24"/>
          <w:lang w:val="uk-UA"/>
        </w:rPr>
        <w:t>об’єктів</w:t>
      </w:r>
      <w:r w:rsidRPr="0085427B">
        <w:rPr>
          <w:rFonts w:ascii="Times New Roman CYR" w:hAnsi="Times New Roman CYR" w:cs="Times New Roman CYR"/>
          <w:sz w:val="24"/>
          <w:szCs w:val="24"/>
          <w:lang w:val="uk-UA"/>
        </w:rPr>
        <w:t xml:space="preserve"> ПЗФ</w:t>
      </w:r>
      <w:r w:rsidR="00AF29EB">
        <w:rPr>
          <w:rFonts w:ascii="Times New Roman CYR" w:hAnsi="Times New Roman CYR" w:cs="Times New Roman CYR"/>
          <w:sz w:val="24"/>
          <w:szCs w:val="24"/>
          <w:lang w:val="uk-UA"/>
        </w:rPr>
        <w:t>, а саме:</w:t>
      </w:r>
    </w:p>
    <w:p w:rsidR="00AF29EB" w:rsidRDefault="00AF29EB" w:rsidP="00AF29EB">
      <w:pPr>
        <w:pStyle w:val="ab"/>
        <w:numPr>
          <w:ilvl w:val="0"/>
          <w:numId w:val="12"/>
        </w:numPr>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Черкаська область РЛП «</w:t>
      </w:r>
      <w:proofErr w:type="spellStart"/>
      <w:r>
        <w:rPr>
          <w:rFonts w:ascii="Times New Roman CYR" w:hAnsi="Times New Roman CYR" w:cs="Times New Roman CYR"/>
          <w:sz w:val="24"/>
          <w:szCs w:val="24"/>
          <w:lang w:val="uk-UA"/>
        </w:rPr>
        <w:t>Трахтемирів</w:t>
      </w:r>
      <w:proofErr w:type="spellEnd"/>
      <w:r>
        <w:rPr>
          <w:rFonts w:ascii="Times New Roman CYR" w:hAnsi="Times New Roman CYR" w:cs="Times New Roman CYR"/>
          <w:sz w:val="24"/>
          <w:szCs w:val="24"/>
          <w:lang w:val="uk-UA"/>
        </w:rPr>
        <w:t xml:space="preserve">», </w:t>
      </w:r>
    </w:p>
    <w:p w:rsidR="00AF29EB" w:rsidRDefault="00AF29EB" w:rsidP="00AF29EB">
      <w:pPr>
        <w:pStyle w:val="ab"/>
        <w:numPr>
          <w:ilvl w:val="0"/>
          <w:numId w:val="12"/>
        </w:numPr>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 xml:space="preserve">Волинська область ЗЗМЗ «Зубр», </w:t>
      </w:r>
      <w:r w:rsidR="00787AD3">
        <w:rPr>
          <w:rFonts w:ascii="Times New Roman CYR" w:hAnsi="Times New Roman CYR" w:cs="Times New Roman CYR"/>
          <w:sz w:val="24"/>
          <w:szCs w:val="24"/>
          <w:lang w:val="uk-UA"/>
        </w:rPr>
        <w:t>НПП «</w:t>
      </w:r>
      <w:proofErr w:type="spellStart"/>
      <w:r w:rsidR="00787AD3">
        <w:rPr>
          <w:rFonts w:ascii="Times New Roman CYR" w:hAnsi="Times New Roman CYR" w:cs="Times New Roman CYR"/>
          <w:sz w:val="24"/>
          <w:szCs w:val="24"/>
          <w:lang w:val="uk-UA"/>
        </w:rPr>
        <w:t>Цуманська</w:t>
      </w:r>
      <w:proofErr w:type="spellEnd"/>
      <w:r w:rsidR="00787AD3">
        <w:rPr>
          <w:rFonts w:ascii="Times New Roman CYR" w:hAnsi="Times New Roman CYR" w:cs="Times New Roman CYR"/>
          <w:sz w:val="24"/>
          <w:szCs w:val="24"/>
          <w:lang w:val="uk-UA"/>
        </w:rPr>
        <w:t xml:space="preserve"> Пуща» (Ківерцівський </w:t>
      </w:r>
      <w:proofErr w:type="spellStart"/>
      <w:r w:rsidR="00787AD3">
        <w:rPr>
          <w:rFonts w:ascii="Times New Roman CYR" w:hAnsi="Times New Roman CYR" w:cs="Times New Roman CYR"/>
          <w:sz w:val="24"/>
          <w:szCs w:val="24"/>
          <w:lang w:val="uk-UA"/>
        </w:rPr>
        <w:t>нацпарк</w:t>
      </w:r>
      <w:proofErr w:type="spellEnd"/>
      <w:r w:rsidR="00787AD3">
        <w:rPr>
          <w:rFonts w:ascii="Times New Roman CYR" w:hAnsi="Times New Roman CYR" w:cs="Times New Roman CYR"/>
          <w:sz w:val="24"/>
          <w:szCs w:val="24"/>
          <w:lang w:val="uk-UA"/>
        </w:rPr>
        <w:t>),</w:t>
      </w:r>
    </w:p>
    <w:p w:rsidR="00AF29EB" w:rsidRDefault="00AF29EB" w:rsidP="00AF29EB">
      <w:pPr>
        <w:pStyle w:val="ab"/>
        <w:numPr>
          <w:ilvl w:val="0"/>
          <w:numId w:val="12"/>
        </w:numPr>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Полтавська область ЛЗЗ «</w:t>
      </w:r>
      <w:proofErr w:type="spellStart"/>
      <w:r>
        <w:rPr>
          <w:rFonts w:ascii="Times New Roman CYR" w:hAnsi="Times New Roman CYR" w:cs="Times New Roman CYR"/>
          <w:sz w:val="24"/>
          <w:szCs w:val="24"/>
          <w:lang w:val="uk-UA"/>
        </w:rPr>
        <w:t>Червонобережжя</w:t>
      </w:r>
      <w:proofErr w:type="spellEnd"/>
      <w:r>
        <w:rPr>
          <w:rFonts w:ascii="Times New Roman CYR" w:hAnsi="Times New Roman CYR" w:cs="Times New Roman CYR"/>
          <w:sz w:val="24"/>
          <w:szCs w:val="24"/>
          <w:lang w:val="uk-UA"/>
        </w:rPr>
        <w:t>»,</w:t>
      </w:r>
    </w:p>
    <w:p w:rsidR="00AF29EB" w:rsidRDefault="00AF29EB" w:rsidP="00AF29EB">
      <w:pPr>
        <w:pStyle w:val="ab"/>
        <w:numPr>
          <w:ilvl w:val="0"/>
          <w:numId w:val="12"/>
        </w:numPr>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Рівненська область ЗЗМЗ «</w:t>
      </w:r>
      <w:proofErr w:type="spellStart"/>
      <w:r>
        <w:rPr>
          <w:rFonts w:ascii="Times New Roman CYR" w:hAnsi="Times New Roman CYR" w:cs="Times New Roman CYR"/>
          <w:sz w:val="24"/>
          <w:szCs w:val="24"/>
          <w:lang w:val="uk-UA"/>
        </w:rPr>
        <w:t>Мутвицький</w:t>
      </w:r>
      <w:proofErr w:type="spellEnd"/>
      <w:r>
        <w:rPr>
          <w:rFonts w:ascii="Times New Roman CYR" w:hAnsi="Times New Roman CYR" w:cs="Times New Roman CYR"/>
          <w:sz w:val="24"/>
          <w:szCs w:val="24"/>
          <w:lang w:val="uk-UA"/>
        </w:rPr>
        <w:t>»,</w:t>
      </w:r>
    </w:p>
    <w:p w:rsidR="00AF29EB" w:rsidRDefault="00AF29EB" w:rsidP="00AF29EB">
      <w:pPr>
        <w:pStyle w:val="ab"/>
        <w:numPr>
          <w:ilvl w:val="0"/>
          <w:numId w:val="12"/>
        </w:numPr>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Сумська область РЛП «</w:t>
      </w:r>
      <w:proofErr w:type="spellStart"/>
      <w:r>
        <w:rPr>
          <w:rFonts w:ascii="Times New Roman CYR" w:hAnsi="Times New Roman CYR" w:cs="Times New Roman CYR"/>
          <w:sz w:val="24"/>
          <w:szCs w:val="24"/>
          <w:lang w:val="uk-UA"/>
        </w:rPr>
        <w:t>Сеймський</w:t>
      </w:r>
      <w:proofErr w:type="spellEnd"/>
      <w:r>
        <w:rPr>
          <w:rFonts w:ascii="Times New Roman CYR" w:hAnsi="Times New Roman CYR" w:cs="Times New Roman CYR"/>
          <w:sz w:val="24"/>
          <w:szCs w:val="24"/>
          <w:lang w:val="uk-UA"/>
        </w:rPr>
        <w:t>»,</w:t>
      </w:r>
    </w:p>
    <w:p w:rsidR="00AF29EB" w:rsidRDefault="00AF29EB" w:rsidP="00AF29EB">
      <w:pPr>
        <w:pStyle w:val="ab"/>
        <w:numPr>
          <w:ilvl w:val="0"/>
          <w:numId w:val="12"/>
        </w:numPr>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Київська область Урочище «</w:t>
      </w:r>
      <w:proofErr w:type="spellStart"/>
      <w:r>
        <w:rPr>
          <w:rFonts w:ascii="Times New Roman CYR" w:hAnsi="Times New Roman CYR" w:cs="Times New Roman CYR"/>
          <w:sz w:val="24"/>
          <w:szCs w:val="24"/>
          <w:lang w:val="uk-UA"/>
        </w:rPr>
        <w:t>Вепрове</w:t>
      </w:r>
      <w:proofErr w:type="spellEnd"/>
      <w:r>
        <w:rPr>
          <w:rFonts w:ascii="Times New Roman CYR" w:hAnsi="Times New Roman CYR" w:cs="Times New Roman CYR"/>
          <w:sz w:val="24"/>
          <w:szCs w:val="24"/>
          <w:lang w:val="uk-UA"/>
        </w:rPr>
        <w:t>», ЛЗМЗ «</w:t>
      </w:r>
      <w:proofErr w:type="spellStart"/>
      <w:r>
        <w:rPr>
          <w:rFonts w:ascii="Times New Roman CYR" w:hAnsi="Times New Roman CYR" w:cs="Times New Roman CYR"/>
          <w:sz w:val="24"/>
          <w:szCs w:val="24"/>
          <w:lang w:val="uk-UA"/>
        </w:rPr>
        <w:t>Цезарівський</w:t>
      </w:r>
      <w:proofErr w:type="spellEnd"/>
      <w:r>
        <w:rPr>
          <w:rFonts w:ascii="Times New Roman CYR" w:hAnsi="Times New Roman CYR" w:cs="Times New Roman CYR"/>
          <w:sz w:val="24"/>
          <w:szCs w:val="24"/>
          <w:lang w:val="uk-UA"/>
        </w:rPr>
        <w:t>», ЛЗМЛ «</w:t>
      </w:r>
      <w:proofErr w:type="spellStart"/>
      <w:r>
        <w:rPr>
          <w:rFonts w:ascii="Times New Roman CYR" w:hAnsi="Times New Roman CYR" w:cs="Times New Roman CYR"/>
          <w:sz w:val="24"/>
          <w:szCs w:val="24"/>
          <w:lang w:val="uk-UA"/>
        </w:rPr>
        <w:t>Черненський</w:t>
      </w:r>
      <w:proofErr w:type="spellEnd"/>
      <w:r>
        <w:rPr>
          <w:rFonts w:ascii="Times New Roman CYR" w:hAnsi="Times New Roman CYR" w:cs="Times New Roman CYR"/>
          <w:sz w:val="24"/>
          <w:szCs w:val="24"/>
          <w:lang w:val="uk-UA"/>
        </w:rPr>
        <w:t>», ЗЗЗ «</w:t>
      </w:r>
      <w:proofErr w:type="spellStart"/>
      <w:r>
        <w:rPr>
          <w:rFonts w:ascii="Times New Roman CYR" w:hAnsi="Times New Roman CYR" w:cs="Times New Roman CYR"/>
          <w:sz w:val="24"/>
          <w:szCs w:val="24"/>
          <w:lang w:val="uk-UA"/>
        </w:rPr>
        <w:t>Ржищівський</w:t>
      </w:r>
      <w:proofErr w:type="spellEnd"/>
      <w:r>
        <w:rPr>
          <w:rFonts w:ascii="Times New Roman CYR" w:hAnsi="Times New Roman CYR" w:cs="Times New Roman CYR"/>
          <w:sz w:val="24"/>
          <w:szCs w:val="24"/>
          <w:lang w:val="uk-UA"/>
        </w:rPr>
        <w:t>», Конча-Заспа – поруч з НПП «Голосіївський»,</w:t>
      </w:r>
    </w:p>
    <w:p w:rsidR="00AF29EB" w:rsidRPr="00AF29EB" w:rsidRDefault="00AF29EB" w:rsidP="00787AD3">
      <w:pPr>
        <w:pStyle w:val="ab"/>
        <w:numPr>
          <w:ilvl w:val="0"/>
          <w:numId w:val="12"/>
        </w:numPr>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 xml:space="preserve">Харківська область </w:t>
      </w:r>
      <w:r w:rsidR="00787AD3">
        <w:rPr>
          <w:rFonts w:ascii="Times New Roman CYR" w:hAnsi="Times New Roman CYR" w:cs="Times New Roman CYR"/>
          <w:sz w:val="24"/>
          <w:szCs w:val="24"/>
          <w:lang w:val="uk-UA"/>
        </w:rPr>
        <w:t>РЛП</w:t>
      </w:r>
      <w:r w:rsidR="00787AD3" w:rsidRPr="0085427B">
        <w:rPr>
          <w:rFonts w:ascii="Times New Roman CYR" w:hAnsi="Times New Roman CYR" w:cs="Times New Roman CYR"/>
          <w:sz w:val="24"/>
          <w:szCs w:val="24"/>
          <w:lang w:val="uk-UA"/>
        </w:rPr>
        <w:t xml:space="preserve"> «Ізюмська лука», </w:t>
      </w:r>
      <w:r w:rsidR="00787AD3">
        <w:rPr>
          <w:rFonts w:ascii="Times New Roman CYR" w:hAnsi="Times New Roman CYR" w:cs="Times New Roman CYR"/>
          <w:sz w:val="24"/>
          <w:szCs w:val="24"/>
          <w:lang w:val="uk-UA"/>
        </w:rPr>
        <w:t>БЗМЗ</w:t>
      </w:r>
      <w:r w:rsidR="00787AD3" w:rsidRPr="0085427B">
        <w:rPr>
          <w:rFonts w:ascii="Times New Roman CYR" w:hAnsi="Times New Roman CYR" w:cs="Times New Roman CYR"/>
          <w:sz w:val="24"/>
          <w:szCs w:val="24"/>
          <w:lang w:val="uk-UA"/>
        </w:rPr>
        <w:t xml:space="preserve"> «</w:t>
      </w:r>
      <w:proofErr w:type="spellStart"/>
      <w:r w:rsidR="00787AD3" w:rsidRPr="0085427B">
        <w:rPr>
          <w:rFonts w:ascii="Times New Roman CYR" w:hAnsi="Times New Roman CYR" w:cs="Times New Roman CYR"/>
          <w:sz w:val="24"/>
          <w:szCs w:val="24"/>
          <w:lang w:val="uk-UA"/>
        </w:rPr>
        <w:t>Мурафський</w:t>
      </w:r>
      <w:proofErr w:type="spellEnd"/>
      <w:r w:rsidR="00787AD3" w:rsidRPr="0085427B">
        <w:rPr>
          <w:rFonts w:ascii="Times New Roman CYR" w:hAnsi="Times New Roman CYR" w:cs="Times New Roman CYR"/>
          <w:sz w:val="24"/>
          <w:szCs w:val="24"/>
          <w:lang w:val="uk-UA"/>
        </w:rPr>
        <w:t xml:space="preserve">», </w:t>
      </w:r>
      <w:r w:rsidR="00787AD3">
        <w:rPr>
          <w:rFonts w:ascii="Times New Roman CYR" w:hAnsi="Times New Roman CYR" w:cs="Times New Roman CYR"/>
          <w:sz w:val="24"/>
          <w:szCs w:val="24"/>
          <w:lang w:val="uk-UA"/>
        </w:rPr>
        <w:t>ЛЗМЗ</w:t>
      </w:r>
      <w:r w:rsidR="00787AD3" w:rsidRPr="0085427B">
        <w:rPr>
          <w:rFonts w:ascii="Times New Roman CYR" w:hAnsi="Times New Roman CYR" w:cs="Times New Roman CYR"/>
          <w:sz w:val="24"/>
          <w:szCs w:val="24"/>
          <w:lang w:val="uk-UA"/>
        </w:rPr>
        <w:t xml:space="preserve"> «</w:t>
      </w:r>
      <w:proofErr w:type="spellStart"/>
      <w:r w:rsidR="00787AD3" w:rsidRPr="0085427B">
        <w:rPr>
          <w:rFonts w:ascii="Times New Roman CYR" w:hAnsi="Times New Roman CYR" w:cs="Times New Roman CYR"/>
          <w:sz w:val="24"/>
          <w:szCs w:val="24"/>
          <w:lang w:val="uk-UA"/>
        </w:rPr>
        <w:t>Середньодонецький</w:t>
      </w:r>
      <w:proofErr w:type="spellEnd"/>
      <w:r w:rsidR="00787AD3" w:rsidRPr="0085427B">
        <w:rPr>
          <w:rFonts w:ascii="Times New Roman CYR" w:hAnsi="Times New Roman CYR" w:cs="Times New Roman CYR"/>
          <w:sz w:val="24"/>
          <w:szCs w:val="24"/>
          <w:lang w:val="uk-UA"/>
        </w:rPr>
        <w:t>»</w:t>
      </w:r>
    </w:p>
    <w:p w:rsidR="00452985" w:rsidRPr="0085427B" w:rsidRDefault="00AF29EB" w:rsidP="0085427B">
      <w:pPr>
        <w:numPr>
          <w:ilvl w:val="0"/>
          <w:numId w:val="13"/>
        </w:numPr>
        <w:ind w:left="0" w:firstLine="567"/>
        <w:jc w:val="both"/>
        <w:rPr>
          <w:rFonts w:ascii="Times New Roman CYR" w:hAnsi="Times New Roman CYR" w:cs="Times New Roman CYR"/>
          <w:sz w:val="24"/>
          <w:szCs w:val="24"/>
          <w:lang w:val="uk-UA"/>
        </w:rPr>
      </w:pPr>
      <w:r>
        <w:rPr>
          <w:rFonts w:ascii="Times New Roman CYR" w:hAnsi="Times New Roman CYR" w:cs="Times New Roman CYR"/>
          <w:sz w:val="24"/>
          <w:szCs w:val="24"/>
          <w:lang w:val="uk-UA"/>
        </w:rPr>
        <w:t>Зазначити</w:t>
      </w:r>
      <w:r w:rsidR="00452985">
        <w:rPr>
          <w:rFonts w:ascii="Times New Roman CYR" w:hAnsi="Times New Roman CYR" w:cs="Times New Roman CYR"/>
          <w:sz w:val="24"/>
          <w:szCs w:val="24"/>
          <w:lang w:val="uk-UA"/>
        </w:rPr>
        <w:t xml:space="preserve"> підстави для здійснення демонтажу.</w:t>
      </w:r>
    </w:p>
    <w:p w:rsidR="00FE4D85" w:rsidRPr="00523593" w:rsidRDefault="00FE4D85" w:rsidP="00C157BC">
      <w:pPr>
        <w:rPr>
          <w:rFonts w:ascii="Times New Roman CYR" w:hAnsi="Times New Roman CYR" w:cs="Times New Roman CYR"/>
          <w:b/>
          <w:sz w:val="24"/>
          <w:szCs w:val="24"/>
          <w:lang w:val="uk-UA"/>
        </w:rPr>
      </w:pPr>
    </w:p>
    <w:p w:rsidR="00787AD3" w:rsidRDefault="00787AD3" w:rsidP="00F02277">
      <w:pPr>
        <w:tabs>
          <w:tab w:val="left" w:pos="6360"/>
        </w:tabs>
        <w:ind w:firstLine="567"/>
        <w:jc w:val="both"/>
        <w:rPr>
          <w:rFonts w:ascii="Times New Roman CYR" w:hAnsi="Times New Roman CYR" w:cs="Times New Roman CYR"/>
          <w:b/>
          <w:sz w:val="24"/>
          <w:szCs w:val="24"/>
          <w:lang w:val="uk-UA"/>
        </w:rPr>
      </w:pPr>
    </w:p>
    <w:p w:rsidR="00FA7B0D" w:rsidRPr="004C5D4C" w:rsidRDefault="00FA7B0D" w:rsidP="00F02277">
      <w:pPr>
        <w:tabs>
          <w:tab w:val="left" w:pos="6360"/>
        </w:tabs>
        <w:ind w:firstLine="567"/>
        <w:jc w:val="both"/>
        <w:rPr>
          <w:rFonts w:ascii="Times New Roman CYR" w:hAnsi="Times New Roman CYR" w:cs="Times New Roman CYR"/>
          <w:b/>
          <w:sz w:val="24"/>
          <w:szCs w:val="24"/>
          <w:lang w:val="uk-UA"/>
        </w:rPr>
      </w:pPr>
      <w:r w:rsidRPr="004C5D4C">
        <w:rPr>
          <w:rFonts w:ascii="Times New Roman CYR" w:hAnsi="Times New Roman CYR" w:cs="Times New Roman CYR"/>
          <w:b/>
          <w:sz w:val="24"/>
          <w:szCs w:val="24"/>
          <w:lang w:val="uk-UA"/>
        </w:rPr>
        <w:t>З повагою,</w:t>
      </w:r>
    </w:p>
    <w:p w:rsidR="00FA7B0D" w:rsidRPr="004C5D4C" w:rsidRDefault="00FA7B0D" w:rsidP="00F02277">
      <w:pPr>
        <w:tabs>
          <w:tab w:val="left" w:pos="6360"/>
        </w:tabs>
        <w:ind w:firstLine="567"/>
        <w:jc w:val="both"/>
        <w:rPr>
          <w:rFonts w:ascii="Times New Roman" w:hAnsi="Times New Roman"/>
          <w:b/>
          <w:bCs/>
          <w:sz w:val="24"/>
          <w:szCs w:val="24"/>
          <w:shd w:val="clear" w:color="auto" w:fill="FFFFFF"/>
          <w:lang w:val="uk-UA"/>
        </w:rPr>
      </w:pPr>
      <w:r w:rsidRPr="004C5D4C">
        <w:rPr>
          <w:rFonts w:ascii="Times New Roman CYR" w:hAnsi="Times New Roman CYR" w:cs="Times New Roman CYR"/>
          <w:b/>
          <w:sz w:val="24"/>
          <w:szCs w:val="24"/>
          <w:lang w:val="uk-UA"/>
        </w:rPr>
        <w:t>Президент Громадської спілки                                                   С.А. Андросюк</w:t>
      </w:r>
    </w:p>
    <w:sectPr w:rsidR="00FA7B0D" w:rsidRPr="004C5D4C" w:rsidSect="00CF3851">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altName w:val="Century"/>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46693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A82AAD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CF0522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BC062F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7ECA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F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2A0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70F4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144F6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C8E86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4D03B5"/>
    <w:multiLevelType w:val="hybridMultilevel"/>
    <w:tmpl w:val="0298FE30"/>
    <w:lvl w:ilvl="0" w:tplc="A042A694">
      <w:numFmt w:val="bullet"/>
      <w:lvlText w:val="-"/>
      <w:lvlJc w:val="left"/>
      <w:pPr>
        <w:ind w:left="927" w:hanging="360"/>
      </w:pPr>
      <w:rPr>
        <w:rFonts w:ascii="Times New Roman CYR" w:eastAsia="Times New Roman" w:hAnsi="Times New Roman CYR" w:cs="Times New Roman CYR"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35B52DC9"/>
    <w:multiLevelType w:val="hybridMultilevel"/>
    <w:tmpl w:val="8EA2701A"/>
    <w:lvl w:ilvl="0" w:tplc="0F98BC7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52886A04"/>
    <w:multiLevelType w:val="hybridMultilevel"/>
    <w:tmpl w:val="E8B04434"/>
    <w:lvl w:ilvl="0" w:tplc="A064BE24">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B1"/>
    <w:rsid w:val="000B4D16"/>
    <w:rsid w:val="000F0C67"/>
    <w:rsid w:val="00100F36"/>
    <w:rsid w:val="00146AA5"/>
    <w:rsid w:val="001932A2"/>
    <w:rsid w:val="001C6CA9"/>
    <w:rsid w:val="001D4EE2"/>
    <w:rsid w:val="001D6567"/>
    <w:rsid w:val="00220590"/>
    <w:rsid w:val="0022166A"/>
    <w:rsid w:val="00296D0F"/>
    <w:rsid w:val="002C64FA"/>
    <w:rsid w:val="002D6831"/>
    <w:rsid w:val="00387E8C"/>
    <w:rsid w:val="003908C0"/>
    <w:rsid w:val="00394D02"/>
    <w:rsid w:val="00395A44"/>
    <w:rsid w:val="003F248D"/>
    <w:rsid w:val="00452985"/>
    <w:rsid w:val="00454165"/>
    <w:rsid w:val="00454355"/>
    <w:rsid w:val="004660A5"/>
    <w:rsid w:val="004C5D4C"/>
    <w:rsid w:val="004D50C9"/>
    <w:rsid w:val="00523593"/>
    <w:rsid w:val="005506D6"/>
    <w:rsid w:val="005736C7"/>
    <w:rsid w:val="00577624"/>
    <w:rsid w:val="005D00CF"/>
    <w:rsid w:val="005E7000"/>
    <w:rsid w:val="006326AE"/>
    <w:rsid w:val="00652784"/>
    <w:rsid w:val="00673629"/>
    <w:rsid w:val="00683C33"/>
    <w:rsid w:val="006A4AF8"/>
    <w:rsid w:val="006B0D68"/>
    <w:rsid w:val="006D3CD7"/>
    <w:rsid w:val="006E28B7"/>
    <w:rsid w:val="006E7EE3"/>
    <w:rsid w:val="006F0591"/>
    <w:rsid w:val="00725C86"/>
    <w:rsid w:val="00784094"/>
    <w:rsid w:val="00787AD3"/>
    <w:rsid w:val="00796F0D"/>
    <w:rsid w:val="007C23D6"/>
    <w:rsid w:val="007F1EB6"/>
    <w:rsid w:val="007F7282"/>
    <w:rsid w:val="0083105F"/>
    <w:rsid w:val="008328E3"/>
    <w:rsid w:val="00851C97"/>
    <w:rsid w:val="0085427B"/>
    <w:rsid w:val="008631F3"/>
    <w:rsid w:val="00863B0A"/>
    <w:rsid w:val="00870379"/>
    <w:rsid w:val="008A149B"/>
    <w:rsid w:val="008C1C2B"/>
    <w:rsid w:val="008D4CC0"/>
    <w:rsid w:val="008F6F9D"/>
    <w:rsid w:val="009037FE"/>
    <w:rsid w:val="0093476A"/>
    <w:rsid w:val="009363B1"/>
    <w:rsid w:val="0094337F"/>
    <w:rsid w:val="009535F6"/>
    <w:rsid w:val="009654D2"/>
    <w:rsid w:val="0099129A"/>
    <w:rsid w:val="00997D78"/>
    <w:rsid w:val="009A761E"/>
    <w:rsid w:val="009D76E5"/>
    <w:rsid w:val="009E3F3D"/>
    <w:rsid w:val="00A56673"/>
    <w:rsid w:val="00A56D21"/>
    <w:rsid w:val="00A7213E"/>
    <w:rsid w:val="00A84C34"/>
    <w:rsid w:val="00AB7920"/>
    <w:rsid w:val="00AE3B80"/>
    <w:rsid w:val="00AF29EB"/>
    <w:rsid w:val="00B703F3"/>
    <w:rsid w:val="00B72E8D"/>
    <w:rsid w:val="00B7489E"/>
    <w:rsid w:val="00BA1752"/>
    <w:rsid w:val="00BB7E6B"/>
    <w:rsid w:val="00BC7EA3"/>
    <w:rsid w:val="00BD38D0"/>
    <w:rsid w:val="00C157BC"/>
    <w:rsid w:val="00C32627"/>
    <w:rsid w:val="00C35826"/>
    <w:rsid w:val="00C903AD"/>
    <w:rsid w:val="00CF3851"/>
    <w:rsid w:val="00D76B11"/>
    <w:rsid w:val="00D81CA9"/>
    <w:rsid w:val="00D81F83"/>
    <w:rsid w:val="00DF6D9A"/>
    <w:rsid w:val="00E97CBB"/>
    <w:rsid w:val="00EC6E5C"/>
    <w:rsid w:val="00EF7FA0"/>
    <w:rsid w:val="00F02277"/>
    <w:rsid w:val="00F47E96"/>
    <w:rsid w:val="00FA7B0D"/>
    <w:rsid w:val="00FB7A86"/>
    <w:rsid w:val="00FC49CE"/>
    <w:rsid w:val="00FD1D86"/>
    <w:rsid w:val="00FE4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88F217E"/>
  <w15:docId w15:val="{EB32D302-9756-4389-AB2F-39B5DC86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3B1"/>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363B1"/>
    <w:rPr>
      <w:rFonts w:cs="Times New Roman"/>
      <w:color w:val="0000FF"/>
      <w:u w:val="single"/>
    </w:rPr>
  </w:style>
  <w:style w:type="paragraph" w:styleId="HTML">
    <w:name w:val="HTML Preformatted"/>
    <w:basedOn w:val="a"/>
    <w:link w:val="HTML0"/>
    <w:uiPriority w:val="99"/>
    <w:rsid w:val="00936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ий HTML Знак"/>
    <w:basedOn w:val="a0"/>
    <w:link w:val="HTML"/>
    <w:uiPriority w:val="99"/>
    <w:locked/>
    <w:rsid w:val="009363B1"/>
    <w:rPr>
      <w:rFonts w:ascii="Courier New" w:hAnsi="Courier New" w:cs="Courier New"/>
      <w:sz w:val="20"/>
      <w:szCs w:val="20"/>
      <w:lang w:val="en-US"/>
    </w:rPr>
  </w:style>
  <w:style w:type="paragraph" w:styleId="a4">
    <w:name w:val="Balloon Text"/>
    <w:basedOn w:val="a"/>
    <w:link w:val="a5"/>
    <w:uiPriority w:val="99"/>
    <w:semiHidden/>
    <w:rsid w:val="009363B1"/>
    <w:rPr>
      <w:rFonts w:ascii="Tahoma" w:hAnsi="Tahoma" w:cs="Tahoma"/>
      <w:sz w:val="16"/>
      <w:szCs w:val="16"/>
    </w:rPr>
  </w:style>
  <w:style w:type="character" w:customStyle="1" w:styleId="a5">
    <w:name w:val="Текст у виносці Знак"/>
    <w:basedOn w:val="a0"/>
    <w:link w:val="a4"/>
    <w:uiPriority w:val="99"/>
    <w:semiHidden/>
    <w:locked/>
    <w:rsid w:val="009363B1"/>
    <w:rPr>
      <w:rFonts w:ascii="Tahoma" w:hAnsi="Tahoma" w:cs="Tahoma"/>
      <w:sz w:val="16"/>
      <w:szCs w:val="16"/>
      <w:lang w:eastAsia="ru-RU"/>
    </w:rPr>
  </w:style>
  <w:style w:type="character" w:styleId="a6">
    <w:name w:val="annotation reference"/>
    <w:basedOn w:val="a0"/>
    <w:uiPriority w:val="99"/>
    <w:semiHidden/>
    <w:rsid w:val="009363B1"/>
    <w:rPr>
      <w:rFonts w:cs="Times New Roman"/>
      <w:sz w:val="16"/>
      <w:szCs w:val="16"/>
    </w:rPr>
  </w:style>
  <w:style w:type="paragraph" w:styleId="a7">
    <w:name w:val="annotation text"/>
    <w:basedOn w:val="a"/>
    <w:link w:val="a8"/>
    <w:uiPriority w:val="99"/>
    <w:semiHidden/>
    <w:rsid w:val="009363B1"/>
    <w:rPr>
      <w:sz w:val="20"/>
      <w:szCs w:val="20"/>
    </w:rPr>
  </w:style>
  <w:style w:type="character" w:customStyle="1" w:styleId="a8">
    <w:name w:val="Текст примітки Знак"/>
    <w:basedOn w:val="a0"/>
    <w:link w:val="a7"/>
    <w:uiPriority w:val="99"/>
    <w:semiHidden/>
    <w:locked/>
    <w:rsid w:val="009363B1"/>
    <w:rPr>
      <w:rFonts w:ascii="Calibri" w:hAnsi="Calibri" w:cs="Times New Roman"/>
      <w:sz w:val="20"/>
      <w:szCs w:val="20"/>
      <w:lang w:eastAsia="ru-RU"/>
    </w:rPr>
  </w:style>
  <w:style w:type="paragraph" w:styleId="a9">
    <w:name w:val="annotation subject"/>
    <w:basedOn w:val="a7"/>
    <w:next w:val="a7"/>
    <w:link w:val="aa"/>
    <w:uiPriority w:val="99"/>
    <w:semiHidden/>
    <w:rsid w:val="009363B1"/>
    <w:rPr>
      <w:b/>
      <w:bCs/>
    </w:rPr>
  </w:style>
  <w:style w:type="character" w:customStyle="1" w:styleId="aa">
    <w:name w:val="Тема примітки Знак"/>
    <w:basedOn w:val="a8"/>
    <w:link w:val="a9"/>
    <w:uiPriority w:val="99"/>
    <w:semiHidden/>
    <w:locked/>
    <w:rsid w:val="009363B1"/>
    <w:rPr>
      <w:rFonts w:ascii="Calibri" w:hAnsi="Calibri" w:cs="Times New Roman"/>
      <w:b/>
      <w:bCs/>
      <w:sz w:val="20"/>
      <w:szCs w:val="20"/>
      <w:lang w:eastAsia="ru-RU"/>
    </w:rPr>
  </w:style>
  <w:style w:type="paragraph" w:styleId="ab">
    <w:name w:val="List Paragraph"/>
    <w:basedOn w:val="a"/>
    <w:uiPriority w:val="34"/>
    <w:qFormat/>
    <w:rsid w:val="00AF2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572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i.gov.u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481</Words>
  <Characters>3557</Characters>
  <Application>Microsoft Office Word</Application>
  <DocSecurity>0</DocSecurity>
  <Lines>29</Lines>
  <Paragraphs>8</Paragraphs>
  <ScaleCrop>false</ScaleCrop>
  <HeadingPairs>
    <vt:vector size="2" baseType="variant">
      <vt:variant>
        <vt:lpstr>Назва</vt:lpstr>
      </vt:variant>
      <vt:variant>
        <vt:i4>1</vt:i4>
      </vt:variant>
    </vt:vector>
  </HeadingPairs>
  <TitlesOfParts>
    <vt:vector size="1" baseType="lpstr">
      <vt:lpstr> </vt:lpstr>
    </vt:vector>
  </TitlesOfParts>
  <Company>*</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Користувач Windows</cp:lastModifiedBy>
  <cp:revision>8</cp:revision>
  <cp:lastPrinted>2018-07-18T09:03:00Z</cp:lastPrinted>
  <dcterms:created xsi:type="dcterms:W3CDTF">2018-07-16T11:39:00Z</dcterms:created>
  <dcterms:modified xsi:type="dcterms:W3CDTF">2018-07-18T09:07:00Z</dcterms:modified>
</cp:coreProperties>
</file>